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79" w:rsidRPr="00261EAD" w:rsidRDefault="00BE1279" w:rsidP="00261EAD">
      <w:pPr>
        <w:jc w:val="center"/>
        <w:rPr>
          <w:rFonts w:cstheme="minorHAnsi"/>
          <w:b/>
          <w:sz w:val="28"/>
          <w:szCs w:val="28"/>
        </w:rPr>
      </w:pPr>
      <w:r w:rsidRPr="00261EAD">
        <w:rPr>
          <w:rFonts w:cstheme="minorHAnsi"/>
          <w:b/>
          <w:sz w:val="28"/>
          <w:szCs w:val="28"/>
        </w:rPr>
        <w:t>Cours d’anglais en maternelle et primaire</w:t>
      </w:r>
    </w:p>
    <w:p w:rsidR="00BE1279" w:rsidRPr="00261EAD" w:rsidRDefault="00BE1279" w:rsidP="00261EAD">
      <w:pPr>
        <w:jc w:val="center"/>
        <w:rPr>
          <w:rFonts w:cstheme="minorHAnsi"/>
          <w:b/>
          <w:sz w:val="28"/>
          <w:szCs w:val="28"/>
          <w:lang w:val="en-GB"/>
        </w:rPr>
      </w:pPr>
      <w:proofErr w:type="spellStart"/>
      <w:r w:rsidRPr="00261EAD">
        <w:rPr>
          <w:rFonts w:cstheme="minorHAnsi"/>
          <w:b/>
          <w:sz w:val="28"/>
          <w:szCs w:val="28"/>
          <w:lang w:val="en-GB"/>
        </w:rPr>
        <w:t>Ecole</w:t>
      </w:r>
      <w:proofErr w:type="spellEnd"/>
      <w:r w:rsidRPr="00261EAD">
        <w:rPr>
          <w:rFonts w:cstheme="minorHAnsi"/>
          <w:b/>
          <w:sz w:val="28"/>
          <w:szCs w:val="28"/>
          <w:lang w:val="en-GB"/>
        </w:rPr>
        <w:t xml:space="preserve"> Saint </w:t>
      </w:r>
      <w:proofErr w:type="spellStart"/>
      <w:r w:rsidRPr="00261EAD">
        <w:rPr>
          <w:rFonts w:cstheme="minorHAnsi"/>
          <w:b/>
          <w:sz w:val="28"/>
          <w:szCs w:val="28"/>
          <w:lang w:val="en-GB"/>
        </w:rPr>
        <w:t>Pothin</w:t>
      </w:r>
      <w:proofErr w:type="spellEnd"/>
      <w:r w:rsidRPr="00261EAD">
        <w:rPr>
          <w:rFonts w:cstheme="minorHAnsi"/>
          <w:b/>
          <w:sz w:val="28"/>
          <w:szCs w:val="28"/>
          <w:lang w:val="en-GB"/>
        </w:rPr>
        <w:t xml:space="preserve"> - </w:t>
      </w:r>
      <w:proofErr w:type="spellStart"/>
      <w:r w:rsidRPr="00261EAD">
        <w:rPr>
          <w:rFonts w:cstheme="minorHAnsi"/>
          <w:b/>
          <w:sz w:val="28"/>
          <w:szCs w:val="28"/>
          <w:lang w:val="en-GB"/>
        </w:rPr>
        <w:t>Ozanam</w:t>
      </w:r>
      <w:proofErr w:type="spellEnd"/>
    </w:p>
    <w:p w:rsidR="00BE1279" w:rsidRPr="00261EAD" w:rsidRDefault="00BE1279" w:rsidP="00970252">
      <w:pPr>
        <w:pBdr>
          <w:top w:val="single" w:sz="4" w:space="1" w:color="auto"/>
          <w:left w:val="single" w:sz="4" w:space="4" w:color="auto"/>
          <w:bottom w:val="single" w:sz="4" w:space="1" w:color="auto"/>
          <w:right w:val="single" w:sz="4" w:space="4" w:color="auto"/>
        </w:pBdr>
        <w:rPr>
          <w:rFonts w:cstheme="minorHAnsi"/>
          <w:b/>
          <w:sz w:val="28"/>
          <w:szCs w:val="28"/>
          <w:lang w:val="en-GB"/>
        </w:rPr>
      </w:pPr>
      <w:r w:rsidRPr="00261EAD">
        <w:rPr>
          <w:rFonts w:cstheme="minorHAnsi"/>
          <w:b/>
          <w:sz w:val="28"/>
          <w:szCs w:val="28"/>
          <w:lang w:val="en-GB"/>
        </w:rPr>
        <w:t>Cycle 1 (PS-MS-GS)</w:t>
      </w:r>
    </w:p>
    <w:p w:rsidR="00BE1279" w:rsidRPr="00261EAD" w:rsidRDefault="00BE1279" w:rsidP="00BE1279">
      <w:pPr>
        <w:autoSpaceDE w:val="0"/>
        <w:autoSpaceDN w:val="0"/>
        <w:adjustRightInd w:val="0"/>
        <w:spacing w:after="0" w:line="240" w:lineRule="auto"/>
        <w:rPr>
          <w:rFonts w:cstheme="minorHAnsi"/>
        </w:rPr>
      </w:pPr>
      <w:r w:rsidRPr="00261EAD">
        <w:rPr>
          <w:rFonts w:cstheme="minorHAnsi"/>
          <w:b/>
        </w:rPr>
        <w:t>Objectif</w:t>
      </w:r>
      <w:r w:rsidRPr="00261EAD">
        <w:rPr>
          <w:rFonts w:cstheme="minorHAnsi"/>
        </w:rPr>
        <w:t xml:space="preserve"> : sensibiliser les élèves à la diversité des langues vivantes dès la petite section. </w:t>
      </w:r>
    </w:p>
    <w:p w:rsidR="00BE1279" w:rsidRPr="00261EAD" w:rsidRDefault="00BE1279" w:rsidP="00BE1279">
      <w:pPr>
        <w:autoSpaceDE w:val="0"/>
        <w:autoSpaceDN w:val="0"/>
        <w:adjustRightInd w:val="0"/>
        <w:spacing w:after="0" w:line="240" w:lineRule="auto"/>
        <w:rPr>
          <w:rFonts w:cstheme="minorHAnsi"/>
        </w:rPr>
      </w:pPr>
    </w:p>
    <w:p w:rsidR="00BE1279" w:rsidRPr="00261EAD" w:rsidRDefault="00BE1279" w:rsidP="00BE1279">
      <w:pPr>
        <w:autoSpaceDE w:val="0"/>
        <w:autoSpaceDN w:val="0"/>
        <w:adjustRightInd w:val="0"/>
        <w:spacing w:after="0" w:line="240" w:lineRule="auto"/>
        <w:rPr>
          <w:rFonts w:cstheme="minorHAnsi"/>
        </w:rPr>
      </w:pPr>
      <w:r w:rsidRPr="00261EAD">
        <w:rPr>
          <w:rFonts w:cstheme="minorHAnsi"/>
        </w:rPr>
        <w:t>L’enjeu de cette sensibilisation est de familiariser l’enfant à une grande variété de sonorités, de développer chez lui une meilleure qualité d’écoute et de l’habituer à manipuler sans appréhension des sons et des mots inconnus. Les enfants sont sollicités pour jouer avec les mots et les sonorités : répétition de mots, de syllabes, etc. Ils sont aussi invités à lier l’écoute de ces langues à des activités artistiques (</w:t>
      </w:r>
      <w:r w:rsidRPr="00261EAD">
        <w:rPr>
          <w:rFonts w:cstheme="minorHAnsi"/>
          <w:iCs/>
        </w:rPr>
        <w:t>chants</w:t>
      </w:r>
      <w:r w:rsidRPr="00261EAD">
        <w:rPr>
          <w:rFonts w:cstheme="minorHAnsi"/>
        </w:rPr>
        <w:t xml:space="preserve">, rondes, jeux dansés) et à développer leur imaginaire autour de sonorités inconnues. </w:t>
      </w:r>
    </w:p>
    <w:p w:rsidR="00BE1279" w:rsidRPr="00261EAD" w:rsidRDefault="00BE1279" w:rsidP="00BE1279">
      <w:pPr>
        <w:autoSpaceDE w:val="0"/>
        <w:autoSpaceDN w:val="0"/>
        <w:adjustRightInd w:val="0"/>
        <w:spacing w:after="0" w:line="240" w:lineRule="auto"/>
        <w:rPr>
          <w:rFonts w:cstheme="minorHAnsi"/>
        </w:rPr>
      </w:pPr>
    </w:p>
    <w:p w:rsidR="00BE1279" w:rsidRPr="00261EAD" w:rsidRDefault="00BE1279" w:rsidP="00BE1279">
      <w:pPr>
        <w:autoSpaceDE w:val="0"/>
        <w:autoSpaceDN w:val="0"/>
        <w:adjustRightInd w:val="0"/>
        <w:spacing w:after="0" w:line="240" w:lineRule="auto"/>
        <w:rPr>
          <w:rFonts w:cstheme="minorHAnsi"/>
          <w:color w:val="000000"/>
        </w:rPr>
      </w:pPr>
      <w:r w:rsidRPr="00261EAD">
        <w:rPr>
          <w:rFonts w:cstheme="minorHAnsi"/>
          <w:color w:val="000000"/>
        </w:rPr>
        <w:t xml:space="preserve">J’utilise la salle de motricité avec les enfants de la PS. L’association de l’anglais avec l’activité physique et les expériences corporelles donne d’excellents résultats. Ces activités contribuent au développement moteur, sensoriel, affectif et intellectuel de l’enfant tout en restant dans la continuité de la familiarisation avec une nouvelle langue. </w:t>
      </w:r>
    </w:p>
    <w:p w:rsidR="00BE1279" w:rsidRPr="00261EAD" w:rsidRDefault="00BE1279" w:rsidP="00BE1279">
      <w:pPr>
        <w:autoSpaceDE w:val="0"/>
        <w:autoSpaceDN w:val="0"/>
        <w:adjustRightInd w:val="0"/>
        <w:spacing w:after="0" w:line="240" w:lineRule="auto"/>
        <w:rPr>
          <w:rFonts w:cstheme="minorHAnsi"/>
          <w:color w:val="000000"/>
        </w:rPr>
      </w:pPr>
    </w:p>
    <w:p w:rsidR="00BE1279" w:rsidRPr="00261EAD" w:rsidRDefault="00BE1279" w:rsidP="00BE1279">
      <w:pPr>
        <w:autoSpaceDE w:val="0"/>
        <w:autoSpaceDN w:val="0"/>
        <w:adjustRightInd w:val="0"/>
        <w:spacing w:after="0" w:line="240" w:lineRule="auto"/>
        <w:rPr>
          <w:rFonts w:cstheme="minorHAnsi"/>
          <w:color w:val="000000"/>
        </w:rPr>
      </w:pPr>
      <w:r w:rsidRPr="00261EAD">
        <w:rPr>
          <w:rFonts w:cstheme="minorHAnsi"/>
          <w:color w:val="000000"/>
        </w:rPr>
        <w:t xml:space="preserve">Les cours de la MS et de la GS se passent dans la bibliothèque où nous avons suffisamment d’espace pour bouger, jouer et chanter en anglais. Les enfants chantent pour le plaisir, en accompagnement d’autres activités. Ils jouent avec leur voix, avec les bruits, avec les rythmes. Les activités structurées d’écoute affinent l’attention, développent la sensibilité, la discrimination des sons et la mémoire auditive. </w:t>
      </w:r>
    </w:p>
    <w:p w:rsidR="00BE1279" w:rsidRPr="00261EAD" w:rsidRDefault="00BE1279" w:rsidP="00BE1279">
      <w:pPr>
        <w:autoSpaceDE w:val="0"/>
        <w:autoSpaceDN w:val="0"/>
        <w:adjustRightInd w:val="0"/>
        <w:spacing w:after="0" w:line="240" w:lineRule="auto"/>
        <w:rPr>
          <w:rFonts w:cstheme="minorHAnsi"/>
        </w:rPr>
      </w:pPr>
    </w:p>
    <w:p w:rsidR="00BE1279" w:rsidRPr="00261EAD" w:rsidRDefault="00BE1279" w:rsidP="00BE1279">
      <w:pPr>
        <w:autoSpaceDE w:val="0"/>
        <w:autoSpaceDN w:val="0"/>
        <w:adjustRightInd w:val="0"/>
        <w:spacing w:after="0" w:line="240" w:lineRule="auto"/>
        <w:rPr>
          <w:rFonts w:cstheme="minorHAnsi"/>
        </w:rPr>
      </w:pPr>
      <w:r w:rsidRPr="00261EAD">
        <w:rPr>
          <w:rFonts w:cstheme="minorHAnsi"/>
        </w:rPr>
        <w:t>La pratique de la chanson favorise l’acquisition de la courbe mélodique d’une phrase. Elle permet d’identifier les composantes sonores du langage. Les mélodies des chansons retenues font partie du patrimoine anglo-saxon et reflètent les traditions et la culture. Le rythme et la mélodie combinés facilitent la mémorisation du lexique, des structures langagières, et l’ancrage de la langue dans la mémoire à long terme, en créant des automatismes.</w:t>
      </w:r>
    </w:p>
    <w:p w:rsidR="00BE1279" w:rsidRPr="00261EAD" w:rsidRDefault="00BE1279" w:rsidP="00BE1279">
      <w:pPr>
        <w:autoSpaceDE w:val="0"/>
        <w:autoSpaceDN w:val="0"/>
        <w:adjustRightInd w:val="0"/>
        <w:spacing w:after="0" w:line="240" w:lineRule="auto"/>
        <w:rPr>
          <w:rFonts w:cstheme="minorHAnsi"/>
        </w:rPr>
      </w:pPr>
    </w:p>
    <w:p w:rsidR="00BE1279" w:rsidRPr="00261EAD" w:rsidRDefault="00BE1279" w:rsidP="00BE1279">
      <w:pPr>
        <w:autoSpaceDE w:val="0"/>
        <w:autoSpaceDN w:val="0"/>
        <w:adjustRightInd w:val="0"/>
        <w:spacing w:after="0" w:line="240" w:lineRule="auto"/>
        <w:rPr>
          <w:rFonts w:cstheme="minorHAnsi"/>
        </w:rPr>
      </w:pPr>
      <w:r w:rsidRPr="00261EAD">
        <w:rPr>
          <w:rFonts w:cstheme="minorHAnsi"/>
        </w:rPr>
        <w:t xml:space="preserve">Les séquences s’articulent essentiellement autour des chansons, des </w:t>
      </w:r>
      <w:r w:rsidRPr="00261EAD">
        <w:rPr>
          <w:rFonts w:cstheme="minorHAnsi"/>
          <w:i/>
          <w:iCs/>
        </w:rPr>
        <w:t>chants</w:t>
      </w:r>
      <w:r w:rsidRPr="00261EAD">
        <w:rPr>
          <w:rFonts w:cstheme="minorHAnsi"/>
        </w:rPr>
        <w:t>, et des jeux, sans oublier toutefois des activités phonologiques.</w:t>
      </w:r>
    </w:p>
    <w:p w:rsidR="00BE1279" w:rsidRPr="00261EAD" w:rsidRDefault="00BE1279" w:rsidP="00BE1279">
      <w:pPr>
        <w:autoSpaceDE w:val="0"/>
        <w:autoSpaceDN w:val="0"/>
        <w:adjustRightInd w:val="0"/>
        <w:spacing w:after="0" w:line="240" w:lineRule="auto"/>
        <w:rPr>
          <w:rFonts w:cstheme="minorHAnsi"/>
        </w:rPr>
      </w:pPr>
    </w:p>
    <w:p w:rsidR="00BE1279" w:rsidRPr="00261EAD" w:rsidRDefault="00BE1279" w:rsidP="00BE1279">
      <w:pPr>
        <w:autoSpaceDE w:val="0"/>
        <w:autoSpaceDN w:val="0"/>
        <w:adjustRightInd w:val="0"/>
        <w:spacing w:after="0" w:line="240" w:lineRule="auto"/>
        <w:rPr>
          <w:rFonts w:cstheme="minorHAnsi"/>
        </w:rPr>
      </w:pPr>
      <w:r w:rsidRPr="00261EAD">
        <w:rPr>
          <w:rFonts w:cstheme="minorHAnsi"/>
        </w:rPr>
        <w:t xml:space="preserve">La séance d’anglais dure trente minutes en demi-groupe. Le rituel : </w:t>
      </w:r>
      <w:r w:rsidR="00783704" w:rsidRPr="00261EAD">
        <w:rPr>
          <w:rFonts w:cstheme="minorHAnsi"/>
        </w:rPr>
        <w:t xml:space="preserve">chanter la chanson Hello !, </w:t>
      </w:r>
      <w:r w:rsidRPr="00261EAD">
        <w:rPr>
          <w:rFonts w:cstheme="minorHAnsi"/>
        </w:rPr>
        <w:t xml:space="preserve">se dire bonjour, dire comment on se sent. </w:t>
      </w:r>
    </w:p>
    <w:p w:rsidR="00BE1279" w:rsidRPr="00261EAD" w:rsidRDefault="00BE1279" w:rsidP="00BE1279">
      <w:pPr>
        <w:rPr>
          <w:rFonts w:cstheme="minorHAnsi"/>
        </w:rPr>
      </w:pPr>
    </w:p>
    <w:p w:rsidR="00BE1279" w:rsidRPr="00261EAD" w:rsidRDefault="00BE1279" w:rsidP="00970252">
      <w:pPr>
        <w:pBdr>
          <w:top w:val="single" w:sz="4" w:space="1" w:color="auto"/>
          <w:left w:val="single" w:sz="4" w:space="4" w:color="auto"/>
          <w:bottom w:val="single" w:sz="4" w:space="1" w:color="auto"/>
          <w:right w:val="single" w:sz="4" w:space="4" w:color="auto"/>
        </w:pBdr>
        <w:rPr>
          <w:rFonts w:cstheme="minorHAnsi"/>
          <w:b/>
        </w:rPr>
      </w:pPr>
      <w:r w:rsidRPr="00261EAD">
        <w:rPr>
          <w:rFonts w:cstheme="minorHAnsi"/>
          <w:b/>
        </w:rPr>
        <w:t>Cycle 2 (CP-CE1-CE2)</w:t>
      </w:r>
    </w:p>
    <w:p w:rsidR="00E34F2F" w:rsidRPr="00261EAD" w:rsidRDefault="00BE1279">
      <w:pPr>
        <w:rPr>
          <w:rFonts w:cstheme="minorHAnsi"/>
        </w:rPr>
      </w:pPr>
      <w:r w:rsidRPr="00261EAD">
        <w:rPr>
          <w:rFonts w:cstheme="minorHAnsi"/>
        </w:rPr>
        <w:t>En cycle 2 l</w:t>
      </w:r>
      <w:r w:rsidRPr="00261EAD">
        <w:rPr>
          <w:rFonts w:cstheme="minorHAnsi"/>
        </w:rPr>
        <w:t>a langue orale est la priorité. Elle s’organise autour de tâches simples, en compréhension, en reproduction et progressivement en production.</w:t>
      </w:r>
    </w:p>
    <w:p w:rsidR="00A67BA7" w:rsidRPr="00261EAD" w:rsidRDefault="00A67BA7" w:rsidP="00A67BA7">
      <w:pPr>
        <w:rPr>
          <w:rFonts w:cstheme="minorHAnsi"/>
        </w:rPr>
      </w:pPr>
      <w:r w:rsidRPr="00261EAD">
        <w:rPr>
          <w:rFonts w:cstheme="minorHAnsi"/>
        </w:rPr>
        <w:t>L’objectif d’enseignement et de l’apprentissage est de</w:t>
      </w:r>
      <w:r w:rsidR="00DC7657" w:rsidRPr="00261EAD">
        <w:rPr>
          <w:rFonts w:cstheme="minorHAnsi"/>
        </w:rPr>
        <w:t xml:space="preserve"> mettre les enfants </w:t>
      </w:r>
      <w:r w:rsidR="00DC7657" w:rsidRPr="00261EAD">
        <w:rPr>
          <w:rFonts w:cstheme="minorHAnsi"/>
        </w:rPr>
        <w:t>en situation de s’exercer à parler sans réticence et sans crainte de se tromper</w:t>
      </w:r>
      <w:r w:rsidRPr="00261EAD">
        <w:rPr>
          <w:rFonts w:cstheme="minorHAnsi"/>
        </w:rPr>
        <w:t>.</w:t>
      </w:r>
      <w:r w:rsidR="00DC7657" w:rsidRPr="00261EAD">
        <w:rPr>
          <w:rFonts w:cstheme="minorHAnsi"/>
        </w:rPr>
        <w:t xml:space="preserve"> </w:t>
      </w:r>
      <w:r w:rsidR="00BE1279" w:rsidRPr="00261EAD">
        <w:rPr>
          <w:rFonts w:cstheme="minorHAnsi"/>
        </w:rPr>
        <w:t>Ce sont la répétition et la régularité voire la ritualisation d’activi</w:t>
      </w:r>
      <w:r w:rsidRPr="00261EAD">
        <w:rPr>
          <w:rFonts w:cstheme="minorHAnsi"/>
        </w:rPr>
        <w:t>tés quotidiennes qui permettent</w:t>
      </w:r>
      <w:r w:rsidR="00BE1279" w:rsidRPr="00261EAD">
        <w:rPr>
          <w:rFonts w:cstheme="minorHAnsi"/>
        </w:rPr>
        <w:t xml:space="preserve"> aux élèves de progresser. </w:t>
      </w:r>
    </w:p>
    <w:p w:rsidR="00CD0E4D" w:rsidRPr="00261EAD" w:rsidRDefault="00363B71" w:rsidP="00363B71">
      <w:pPr>
        <w:rPr>
          <w:rFonts w:cstheme="minorHAnsi"/>
        </w:rPr>
      </w:pPr>
      <w:r w:rsidRPr="00261EAD">
        <w:rPr>
          <w:rFonts w:cstheme="minorHAnsi"/>
        </w:rPr>
        <w:t xml:space="preserve">L’entrée dans la langue étrangère se fait naturellement </w:t>
      </w:r>
      <w:r w:rsidRPr="00261EAD">
        <w:rPr>
          <w:rFonts w:cstheme="minorHAnsi"/>
        </w:rPr>
        <w:t>en parlant de soi et de son uni</w:t>
      </w:r>
      <w:r w:rsidRPr="00261EAD">
        <w:rPr>
          <w:rFonts w:cstheme="minorHAnsi"/>
        </w:rPr>
        <w:t>vers, réel et imaginaire. Trois thématiques sont ainsi proposées autour de l’enfant,</w:t>
      </w:r>
      <w:r w:rsidR="00CB4C00" w:rsidRPr="00261EAD">
        <w:rPr>
          <w:rFonts w:cstheme="minorHAnsi"/>
        </w:rPr>
        <w:t xml:space="preserve"> la classe, l’univers enfantin</w:t>
      </w:r>
      <w:r w:rsidRPr="00261EAD">
        <w:rPr>
          <w:rFonts w:cstheme="minorHAnsi"/>
        </w:rPr>
        <w:t xml:space="preserve">. Les élèves découvrent les éléments culturels en contexte </w:t>
      </w:r>
      <w:r w:rsidR="00173260" w:rsidRPr="00261EAD">
        <w:rPr>
          <w:rFonts w:cstheme="minorHAnsi"/>
        </w:rPr>
        <w:t>et en découvrant la vie</w:t>
      </w:r>
      <w:r w:rsidRPr="00261EAD">
        <w:rPr>
          <w:rFonts w:cstheme="minorHAnsi"/>
        </w:rPr>
        <w:t xml:space="preserve"> des élèves du même âge dans les pays</w:t>
      </w:r>
      <w:r w:rsidR="00173260" w:rsidRPr="00261EAD">
        <w:rPr>
          <w:rFonts w:cstheme="minorHAnsi"/>
        </w:rPr>
        <w:t xml:space="preserve"> anglo-saxons</w:t>
      </w:r>
      <w:r w:rsidRPr="00261EAD">
        <w:rPr>
          <w:rFonts w:cstheme="minorHAnsi"/>
        </w:rPr>
        <w:t xml:space="preserve">. </w:t>
      </w:r>
    </w:p>
    <w:p w:rsidR="00363B71" w:rsidRPr="00261EAD" w:rsidRDefault="00363B71" w:rsidP="00363B71">
      <w:pPr>
        <w:rPr>
          <w:rFonts w:cstheme="minorHAnsi"/>
        </w:rPr>
      </w:pPr>
      <w:r w:rsidRPr="00261EAD">
        <w:rPr>
          <w:rFonts w:cstheme="minorHAnsi"/>
        </w:rPr>
        <w:t>Une progressivité est ménagée à partir des trois thématiques proposées tout au long du cycle</w:t>
      </w:r>
      <w:r w:rsidRPr="00261EAD">
        <w:rPr>
          <w:rFonts w:cstheme="minorHAnsi"/>
        </w:rPr>
        <w:t> : en CP – découverte du vocabulaire à l’oral</w:t>
      </w:r>
      <w:r w:rsidR="002C124E" w:rsidRPr="00261EAD">
        <w:rPr>
          <w:rFonts w:cstheme="minorHAnsi"/>
        </w:rPr>
        <w:t xml:space="preserve"> avec un support visuel</w:t>
      </w:r>
      <w:r w:rsidRPr="00261EAD">
        <w:rPr>
          <w:rFonts w:cstheme="minorHAnsi"/>
        </w:rPr>
        <w:t>, en CE1 – renforcement</w:t>
      </w:r>
      <w:r w:rsidR="006529A2" w:rsidRPr="00261EAD">
        <w:rPr>
          <w:rFonts w:cstheme="minorHAnsi"/>
        </w:rPr>
        <w:t xml:space="preserve"> </w:t>
      </w:r>
      <w:r w:rsidRPr="00261EAD">
        <w:rPr>
          <w:rFonts w:cstheme="minorHAnsi"/>
        </w:rPr>
        <w:t xml:space="preserve">du vocabulaire avec un support </w:t>
      </w:r>
      <w:r w:rsidR="002C124E" w:rsidRPr="00261EAD">
        <w:rPr>
          <w:rFonts w:cstheme="minorHAnsi"/>
        </w:rPr>
        <w:t>écrit</w:t>
      </w:r>
      <w:r w:rsidRPr="00261EAD">
        <w:rPr>
          <w:rFonts w:cstheme="minorHAnsi"/>
        </w:rPr>
        <w:t xml:space="preserve">, en CE2 </w:t>
      </w:r>
      <w:r w:rsidR="006529A2" w:rsidRPr="00261EAD">
        <w:rPr>
          <w:rFonts w:cstheme="minorHAnsi"/>
        </w:rPr>
        <w:t>–</w:t>
      </w:r>
      <w:r w:rsidRPr="00261EAD">
        <w:rPr>
          <w:rFonts w:cstheme="minorHAnsi"/>
        </w:rPr>
        <w:t xml:space="preserve"> </w:t>
      </w:r>
      <w:r w:rsidR="006529A2" w:rsidRPr="00261EAD">
        <w:rPr>
          <w:rFonts w:cstheme="minorHAnsi"/>
        </w:rPr>
        <w:t>utilisation du vocabulaire dans la construction des phrases</w:t>
      </w:r>
      <w:r w:rsidR="00173260" w:rsidRPr="00261EAD">
        <w:rPr>
          <w:rFonts w:cstheme="minorHAnsi"/>
        </w:rPr>
        <w:t xml:space="preserve"> dans</w:t>
      </w:r>
      <w:r w:rsidR="006529A2" w:rsidRPr="00261EAD">
        <w:rPr>
          <w:rFonts w:cstheme="minorHAnsi"/>
        </w:rPr>
        <w:t xml:space="preserve"> </w:t>
      </w:r>
      <w:r w:rsidR="00173260" w:rsidRPr="00261EAD">
        <w:rPr>
          <w:rFonts w:cstheme="minorHAnsi"/>
        </w:rPr>
        <w:t xml:space="preserve">un contexte précis, reconnaissance des mots à l’écrit et à l’oral dans un discours continu. </w:t>
      </w:r>
    </w:p>
    <w:tbl>
      <w:tblPr>
        <w:tblStyle w:val="Grilledutableau"/>
        <w:tblW w:w="0" w:type="auto"/>
        <w:tblLook w:val="04A0" w:firstRow="1" w:lastRow="0" w:firstColumn="1" w:lastColumn="0" w:noHBand="0" w:noVBand="1"/>
      </w:tblPr>
      <w:tblGrid>
        <w:gridCol w:w="3070"/>
        <w:gridCol w:w="3071"/>
        <w:gridCol w:w="3071"/>
      </w:tblGrid>
      <w:tr w:rsidR="00B747A3" w:rsidRPr="00261EAD" w:rsidTr="00B747A3">
        <w:tc>
          <w:tcPr>
            <w:tcW w:w="3070" w:type="dxa"/>
          </w:tcPr>
          <w:p w:rsidR="00B747A3" w:rsidRPr="00261EAD" w:rsidRDefault="00B747A3" w:rsidP="00363B71">
            <w:pPr>
              <w:rPr>
                <w:rFonts w:cstheme="minorHAnsi"/>
                <w:b/>
              </w:rPr>
            </w:pPr>
            <w:r w:rsidRPr="00261EAD">
              <w:rPr>
                <w:rFonts w:cstheme="minorHAnsi"/>
                <w:b/>
              </w:rPr>
              <w:t>L’enfant</w:t>
            </w:r>
          </w:p>
        </w:tc>
        <w:tc>
          <w:tcPr>
            <w:tcW w:w="3071" w:type="dxa"/>
          </w:tcPr>
          <w:p w:rsidR="00B747A3" w:rsidRPr="00261EAD" w:rsidRDefault="00B747A3" w:rsidP="00363B71">
            <w:pPr>
              <w:rPr>
                <w:rFonts w:cstheme="minorHAnsi"/>
                <w:b/>
              </w:rPr>
            </w:pPr>
            <w:r w:rsidRPr="00261EAD">
              <w:rPr>
                <w:rFonts w:cstheme="minorHAnsi"/>
                <w:b/>
              </w:rPr>
              <w:t>La classe</w:t>
            </w:r>
          </w:p>
        </w:tc>
        <w:tc>
          <w:tcPr>
            <w:tcW w:w="3071" w:type="dxa"/>
          </w:tcPr>
          <w:p w:rsidR="00B747A3" w:rsidRPr="00261EAD" w:rsidRDefault="00B747A3" w:rsidP="00363B71">
            <w:pPr>
              <w:rPr>
                <w:rFonts w:cstheme="minorHAnsi"/>
                <w:b/>
              </w:rPr>
            </w:pPr>
            <w:r w:rsidRPr="00261EAD">
              <w:rPr>
                <w:rFonts w:cstheme="minorHAnsi"/>
                <w:b/>
              </w:rPr>
              <w:t>L’univers enfantin</w:t>
            </w:r>
          </w:p>
        </w:tc>
      </w:tr>
      <w:tr w:rsidR="00B747A3" w:rsidRPr="00261EAD" w:rsidTr="00B747A3">
        <w:tc>
          <w:tcPr>
            <w:tcW w:w="3070" w:type="dxa"/>
          </w:tcPr>
          <w:p w:rsidR="00B747A3" w:rsidRPr="00261EAD" w:rsidRDefault="00B747A3" w:rsidP="00363B71">
            <w:pPr>
              <w:rPr>
                <w:rFonts w:cstheme="minorHAnsi"/>
              </w:rPr>
            </w:pPr>
            <w:r w:rsidRPr="00261EAD">
              <w:rPr>
                <w:rFonts w:cstheme="minorHAnsi"/>
              </w:rPr>
              <w:t xml:space="preserve">Soi, le corps, les </w:t>
            </w:r>
            <w:r w:rsidR="000D4422" w:rsidRPr="00261EAD">
              <w:rPr>
                <w:rFonts w:cstheme="minorHAnsi"/>
              </w:rPr>
              <w:t>vêtements</w:t>
            </w:r>
            <w:r w:rsidRPr="00261EAD">
              <w:rPr>
                <w:rFonts w:cstheme="minorHAnsi"/>
              </w:rPr>
              <w:t>.</w:t>
            </w:r>
          </w:p>
          <w:p w:rsidR="00B747A3" w:rsidRPr="00261EAD" w:rsidRDefault="00B747A3" w:rsidP="00363B71">
            <w:pPr>
              <w:rPr>
                <w:rFonts w:cstheme="minorHAnsi"/>
              </w:rPr>
            </w:pPr>
            <w:r w:rsidRPr="00261EAD">
              <w:rPr>
                <w:rFonts w:cstheme="minorHAnsi"/>
              </w:rPr>
              <w:lastRenderedPageBreak/>
              <w:t>La famille.</w:t>
            </w:r>
          </w:p>
          <w:p w:rsidR="00B747A3" w:rsidRPr="00261EAD" w:rsidRDefault="00B747A3" w:rsidP="00363B71">
            <w:pPr>
              <w:rPr>
                <w:rFonts w:cstheme="minorHAnsi"/>
              </w:rPr>
            </w:pPr>
            <w:r w:rsidRPr="00261EAD">
              <w:rPr>
                <w:rFonts w:cstheme="minorHAnsi"/>
              </w:rPr>
              <w:t>L’organisation de la journée.</w:t>
            </w:r>
          </w:p>
          <w:p w:rsidR="00B747A3" w:rsidRPr="00261EAD" w:rsidRDefault="00B747A3" w:rsidP="00363B71">
            <w:pPr>
              <w:rPr>
                <w:rFonts w:cstheme="minorHAnsi"/>
              </w:rPr>
            </w:pPr>
            <w:r w:rsidRPr="00261EAD">
              <w:rPr>
                <w:rFonts w:cstheme="minorHAnsi"/>
              </w:rPr>
              <w:t>Les habitudes des enfants.</w:t>
            </w:r>
          </w:p>
          <w:p w:rsidR="00B747A3" w:rsidRPr="00261EAD" w:rsidRDefault="00B747A3" w:rsidP="00363B71">
            <w:pPr>
              <w:rPr>
                <w:rFonts w:cstheme="minorHAnsi"/>
              </w:rPr>
            </w:pPr>
            <w:r w:rsidRPr="00261EAD">
              <w:rPr>
                <w:rFonts w:cstheme="minorHAnsi"/>
              </w:rPr>
              <w:t>Le temps, les grandes périodes de l’année, de la vie.</w:t>
            </w:r>
          </w:p>
          <w:p w:rsidR="00B747A3" w:rsidRPr="00261EAD" w:rsidRDefault="00B747A3" w:rsidP="00363B71">
            <w:pPr>
              <w:rPr>
                <w:rFonts w:cstheme="minorHAnsi"/>
              </w:rPr>
            </w:pPr>
            <w:r w:rsidRPr="00261EAD">
              <w:rPr>
                <w:rFonts w:cstheme="minorHAnsi"/>
              </w:rPr>
              <w:t>Sensations, gouts et sentiments.</w:t>
            </w:r>
          </w:p>
          <w:p w:rsidR="00B747A3" w:rsidRPr="00261EAD" w:rsidRDefault="000D4422" w:rsidP="00363B71">
            <w:pPr>
              <w:rPr>
                <w:rFonts w:cstheme="minorHAnsi"/>
              </w:rPr>
            </w:pPr>
            <w:r w:rsidRPr="00261EAD">
              <w:rPr>
                <w:rFonts w:cstheme="minorHAnsi"/>
              </w:rPr>
              <w:t>Eléments</w:t>
            </w:r>
            <w:r w:rsidR="00B747A3" w:rsidRPr="00261EAD">
              <w:rPr>
                <w:rFonts w:cstheme="minorHAnsi"/>
              </w:rPr>
              <w:t xml:space="preserve"> de description physique et morale.</w:t>
            </w:r>
          </w:p>
          <w:p w:rsidR="00B747A3" w:rsidRPr="00261EAD" w:rsidRDefault="00B747A3" w:rsidP="00363B71">
            <w:pPr>
              <w:rPr>
                <w:rFonts w:cstheme="minorHAnsi"/>
              </w:rPr>
            </w:pPr>
          </w:p>
        </w:tc>
        <w:tc>
          <w:tcPr>
            <w:tcW w:w="3071" w:type="dxa"/>
          </w:tcPr>
          <w:p w:rsidR="00B747A3" w:rsidRPr="00261EAD" w:rsidRDefault="00B747A3" w:rsidP="00363B71">
            <w:pPr>
              <w:rPr>
                <w:rFonts w:cstheme="minorHAnsi"/>
              </w:rPr>
            </w:pPr>
            <w:r w:rsidRPr="00261EAD">
              <w:rPr>
                <w:rFonts w:cstheme="minorHAnsi"/>
              </w:rPr>
              <w:lastRenderedPageBreak/>
              <w:t>Les nombres.</w:t>
            </w:r>
          </w:p>
          <w:p w:rsidR="00B747A3" w:rsidRPr="00261EAD" w:rsidRDefault="00B747A3" w:rsidP="00363B71">
            <w:pPr>
              <w:rPr>
                <w:rFonts w:cstheme="minorHAnsi"/>
              </w:rPr>
            </w:pPr>
            <w:r w:rsidRPr="00261EAD">
              <w:rPr>
                <w:rFonts w:cstheme="minorHAnsi"/>
              </w:rPr>
              <w:lastRenderedPageBreak/>
              <w:t xml:space="preserve">Les </w:t>
            </w:r>
            <w:r w:rsidR="000D4422" w:rsidRPr="00261EAD">
              <w:rPr>
                <w:rFonts w:cstheme="minorHAnsi"/>
              </w:rPr>
              <w:t>repères</w:t>
            </w:r>
            <w:r w:rsidRPr="00261EAD">
              <w:rPr>
                <w:rFonts w:cstheme="minorHAnsi"/>
              </w:rPr>
              <w:t xml:space="preserve"> temporels.</w:t>
            </w:r>
          </w:p>
          <w:p w:rsidR="00B747A3" w:rsidRPr="00261EAD" w:rsidRDefault="00B747A3" w:rsidP="00363B71">
            <w:pPr>
              <w:rPr>
                <w:rFonts w:cstheme="minorHAnsi"/>
              </w:rPr>
            </w:pPr>
            <w:r w:rsidRPr="00261EAD">
              <w:rPr>
                <w:rFonts w:cstheme="minorHAnsi"/>
              </w:rPr>
              <w:t>Climat et météo.</w:t>
            </w:r>
          </w:p>
          <w:p w:rsidR="00B747A3" w:rsidRPr="00261EAD" w:rsidRDefault="00B747A3" w:rsidP="00363B71">
            <w:pPr>
              <w:rPr>
                <w:rFonts w:cstheme="minorHAnsi"/>
              </w:rPr>
            </w:pPr>
            <w:r w:rsidRPr="00261EAD">
              <w:rPr>
                <w:rFonts w:cstheme="minorHAnsi"/>
              </w:rPr>
              <w:t>Les rituels.</w:t>
            </w:r>
          </w:p>
          <w:p w:rsidR="00B747A3" w:rsidRPr="00261EAD" w:rsidRDefault="00B747A3" w:rsidP="00363B71">
            <w:pPr>
              <w:rPr>
                <w:rFonts w:cstheme="minorHAnsi"/>
              </w:rPr>
            </w:pPr>
            <w:r w:rsidRPr="00261EAD">
              <w:rPr>
                <w:rFonts w:cstheme="minorHAnsi"/>
              </w:rPr>
              <w:t>Les règles et règlements dans la classe.</w:t>
            </w:r>
          </w:p>
          <w:p w:rsidR="00B747A3" w:rsidRPr="00261EAD" w:rsidRDefault="00B747A3" w:rsidP="00363B71">
            <w:pPr>
              <w:rPr>
                <w:rFonts w:cstheme="minorHAnsi"/>
              </w:rPr>
            </w:pPr>
            <w:r w:rsidRPr="00261EAD">
              <w:rPr>
                <w:rFonts w:cstheme="minorHAnsi"/>
              </w:rPr>
              <w:t>Les activités scolaires.</w:t>
            </w:r>
          </w:p>
          <w:p w:rsidR="00B747A3" w:rsidRPr="00261EAD" w:rsidRDefault="00B747A3" w:rsidP="00363B71">
            <w:pPr>
              <w:rPr>
                <w:rFonts w:cstheme="minorHAnsi"/>
              </w:rPr>
            </w:pPr>
            <w:r w:rsidRPr="00261EAD">
              <w:rPr>
                <w:rFonts w:cstheme="minorHAnsi"/>
              </w:rPr>
              <w:t>Le sport.</w:t>
            </w:r>
          </w:p>
          <w:p w:rsidR="00B747A3" w:rsidRPr="00261EAD" w:rsidRDefault="00B747A3" w:rsidP="00363B71">
            <w:pPr>
              <w:rPr>
                <w:rFonts w:cstheme="minorHAnsi"/>
              </w:rPr>
            </w:pPr>
            <w:r w:rsidRPr="00261EAD">
              <w:rPr>
                <w:rFonts w:cstheme="minorHAnsi"/>
              </w:rPr>
              <w:t>Les loisirs artistiques.</w:t>
            </w:r>
          </w:p>
          <w:p w:rsidR="00B747A3" w:rsidRPr="00261EAD" w:rsidRDefault="00B747A3" w:rsidP="00363B71">
            <w:pPr>
              <w:rPr>
                <w:rFonts w:cstheme="minorHAnsi"/>
              </w:rPr>
            </w:pPr>
            <w:r w:rsidRPr="00261EAD">
              <w:rPr>
                <w:rFonts w:cstheme="minorHAnsi"/>
              </w:rPr>
              <w:t>L’amitié.</w:t>
            </w:r>
          </w:p>
        </w:tc>
        <w:tc>
          <w:tcPr>
            <w:tcW w:w="3071" w:type="dxa"/>
          </w:tcPr>
          <w:p w:rsidR="00B747A3" w:rsidRPr="00261EAD" w:rsidRDefault="00B747A3" w:rsidP="00363B71">
            <w:pPr>
              <w:rPr>
                <w:rFonts w:cstheme="minorHAnsi"/>
              </w:rPr>
            </w:pPr>
            <w:r w:rsidRPr="00261EAD">
              <w:rPr>
                <w:rFonts w:cstheme="minorHAnsi"/>
              </w:rPr>
              <w:lastRenderedPageBreak/>
              <w:t>La maison, l’</w:t>
            </w:r>
            <w:r w:rsidR="000D4422" w:rsidRPr="00261EAD">
              <w:rPr>
                <w:rFonts w:cstheme="minorHAnsi"/>
              </w:rPr>
              <w:t>environnement</w:t>
            </w:r>
            <w:r w:rsidRPr="00261EAD">
              <w:rPr>
                <w:rFonts w:cstheme="minorHAnsi"/>
              </w:rPr>
              <w:t xml:space="preserve"> </w:t>
            </w:r>
            <w:r w:rsidRPr="00261EAD">
              <w:rPr>
                <w:rFonts w:cstheme="minorHAnsi"/>
              </w:rPr>
              <w:lastRenderedPageBreak/>
              <w:t>immédiat et concret.</w:t>
            </w:r>
          </w:p>
          <w:p w:rsidR="00B747A3" w:rsidRPr="00261EAD" w:rsidRDefault="00B747A3" w:rsidP="00363B71">
            <w:pPr>
              <w:rPr>
                <w:rFonts w:cstheme="minorHAnsi"/>
              </w:rPr>
            </w:pPr>
            <w:r w:rsidRPr="00261EAD">
              <w:rPr>
                <w:rFonts w:cstheme="minorHAnsi"/>
              </w:rPr>
              <w:t>La vie quotidienne.</w:t>
            </w:r>
          </w:p>
          <w:p w:rsidR="00B747A3" w:rsidRPr="00261EAD" w:rsidRDefault="00B747A3" w:rsidP="00363B71">
            <w:pPr>
              <w:rPr>
                <w:rFonts w:cstheme="minorHAnsi"/>
              </w:rPr>
            </w:pPr>
            <w:r w:rsidRPr="00261EAD">
              <w:rPr>
                <w:rFonts w:cstheme="minorHAnsi"/>
              </w:rPr>
              <w:t>L’environnement géographique ou culturel proche.</w:t>
            </w:r>
          </w:p>
          <w:p w:rsidR="00B747A3" w:rsidRPr="00261EAD" w:rsidRDefault="00B747A3" w:rsidP="00363B71">
            <w:pPr>
              <w:rPr>
                <w:rFonts w:cstheme="minorHAnsi"/>
              </w:rPr>
            </w:pPr>
            <w:r w:rsidRPr="00261EAD">
              <w:rPr>
                <w:rFonts w:cstheme="minorHAnsi"/>
              </w:rPr>
              <w:t>Les animaux.</w:t>
            </w:r>
          </w:p>
          <w:p w:rsidR="00B747A3" w:rsidRPr="00261EAD" w:rsidRDefault="00B747A3" w:rsidP="00363B71">
            <w:pPr>
              <w:rPr>
                <w:rFonts w:cstheme="minorHAnsi"/>
              </w:rPr>
            </w:pPr>
            <w:r w:rsidRPr="00261EAD">
              <w:rPr>
                <w:rFonts w:cstheme="minorHAnsi"/>
              </w:rPr>
              <w:t>Quelques villes, campagnes et paysages typiques.</w:t>
            </w:r>
          </w:p>
          <w:p w:rsidR="00B747A3" w:rsidRPr="00261EAD" w:rsidRDefault="00B747A3" w:rsidP="00363B71">
            <w:pPr>
              <w:rPr>
                <w:rFonts w:cstheme="minorHAnsi"/>
              </w:rPr>
            </w:pPr>
            <w:r w:rsidRPr="00261EAD">
              <w:rPr>
                <w:rFonts w:cstheme="minorHAnsi"/>
              </w:rPr>
              <w:t xml:space="preserve">La </w:t>
            </w:r>
            <w:r w:rsidR="000D4422" w:rsidRPr="00261EAD">
              <w:rPr>
                <w:rFonts w:cstheme="minorHAnsi"/>
              </w:rPr>
              <w:t>littérature</w:t>
            </w:r>
            <w:r w:rsidRPr="00261EAD">
              <w:rPr>
                <w:rFonts w:cstheme="minorHAnsi"/>
              </w:rPr>
              <w:t xml:space="preserve"> enfantine.</w:t>
            </w:r>
          </w:p>
          <w:p w:rsidR="00B747A3" w:rsidRPr="00261EAD" w:rsidRDefault="00B747A3" w:rsidP="00363B71">
            <w:pPr>
              <w:rPr>
                <w:rFonts w:cstheme="minorHAnsi"/>
              </w:rPr>
            </w:pPr>
            <w:r w:rsidRPr="00261EAD">
              <w:rPr>
                <w:rFonts w:cstheme="minorHAnsi"/>
              </w:rPr>
              <w:t xml:space="preserve">Les grandes </w:t>
            </w:r>
            <w:r w:rsidR="000D4422" w:rsidRPr="00261EAD">
              <w:rPr>
                <w:rFonts w:cstheme="minorHAnsi"/>
              </w:rPr>
              <w:t>fêtes</w:t>
            </w:r>
            <w:r w:rsidRPr="00261EAD">
              <w:rPr>
                <w:rFonts w:cstheme="minorHAnsi"/>
              </w:rPr>
              <w:t xml:space="preserve"> et coutumes.</w:t>
            </w:r>
          </w:p>
          <w:p w:rsidR="00B747A3" w:rsidRPr="00261EAD" w:rsidRDefault="00B747A3" w:rsidP="00363B71">
            <w:pPr>
              <w:rPr>
                <w:rFonts w:cstheme="minorHAnsi"/>
              </w:rPr>
            </w:pPr>
            <w:r w:rsidRPr="00261EAD">
              <w:rPr>
                <w:rFonts w:cstheme="minorHAnsi"/>
              </w:rPr>
              <w:t>Les recettes.</w:t>
            </w:r>
          </w:p>
        </w:tc>
      </w:tr>
    </w:tbl>
    <w:p w:rsidR="00B747A3" w:rsidRPr="00261EAD" w:rsidRDefault="00B747A3" w:rsidP="00363B71">
      <w:pPr>
        <w:rPr>
          <w:rFonts w:cstheme="minorHAnsi"/>
        </w:rPr>
      </w:pPr>
    </w:p>
    <w:p w:rsidR="00173260" w:rsidRPr="00261EAD" w:rsidRDefault="00CD0E4D" w:rsidP="00363B71">
      <w:pPr>
        <w:rPr>
          <w:rFonts w:cstheme="minorHAnsi"/>
        </w:rPr>
      </w:pPr>
      <w:r w:rsidRPr="00261EAD">
        <w:rPr>
          <w:rFonts w:cstheme="minorHAnsi"/>
        </w:rPr>
        <w:t>Le travail sur la langue est indissociable de celui sur la culture.</w:t>
      </w:r>
      <w:r w:rsidRPr="00261EAD">
        <w:rPr>
          <w:rFonts w:cstheme="minorHAnsi"/>
        </w:rPr>
        <w:t xml:space="preserve"> </w:t>
      </w:r>
      <w:r w:rsidR="00035C2E" w:rsidRPr="00261EAD">
        <w:rPr>
          <w:rFonts w:cstheme="minorHAnsi"/>
        </w:rPr>
        <w:t xml:space="preserve">En plus du programme, nous </w:t>
      </w:r>
      <w:r w:rsidR="00173260" w:rsidRPr="00261EAD">
        <w:rPr>
          <w:rFonts w:cstheme="minorHAnsi"/>
        </w:rPr>
        <w:t>travaill</w:t>
      </w:r>
      <w:r w:rsidRPr="00261EAD">
        <w:rPr>
          <w:rFonts w:cstheme="minorHAnsi"/>
        </w:rPr>
        <w:t>er</w:t>
      </w:r>
      <w:r w:rsidR="00173260" w:rsidRPr="00261EAD">
        <w:rPr>
          <w:rFonts w:cstheme="minorHAnsi"/>
        </w:rPr>
        <w:t xml:space="preserve">ons </w:t>
      </w:r>
      <w:r w:rsidR="00035C2E" w:rsidRPr="00261EAD">
        <w:rPr>
          <w:rFonts w:cstheme="minorHAnsi"/>
        </w:rPr>
        <w:t>avec le</w:t>
      </w:r>
      <w:r w:rsidRPr="00261EAD">
        <w:rPr>
          <w:rFonts w:cstheme="minorHAnsi"/>
        </w:rPr>
        <w:t>s</w:t>
      </w:r>
      <w:r w:rsidR="00035C2E" w:rsidRPr="00261EAD">
        <w:rPr>
          <w:rFonts w:cstheme="minorHAnsi"/>
        </w:rPr>
        <w:t xml:space="preserve"> CE2 </w:t>
      </w:r>
      <w:r w:rsidR="00173260" w:rsidRPr="00261EAD">
        <w:rPr>
          <w:rFonts w:cstheme="minorHAnsi"/>
        </w:rPr>
        <w:t>sur la découverte</w:t>
      </w:r>
      <w:r w:rsidR="00035C2E" w:rsidRPr="00261EAD">
        <w:rPr>
          <w:rFonts w:cstheme="minorHAnsi"/>
        </w:rPr>
        <w:t xml:space="preserve"> d’u</w:t>
      </w:r>
      <w:r w:rsidRPr="00261EAD">
        <w:rPr>
          <w:rFonts w:cstheme="minorHAnsi"/>
        </w:rPr>
        <w:t xml:space="preserve">n pays anglo-saxon (Royaume Uni en CE2 B </w:t>
      </w:r>
      <w:r w:rsidR="00035C2E" w:rsidRPr="00261EAD">
        <w:rPr>
          <w:rFonts w:cstheme="minorHAnsi"/>
        </w:rPr>
        <w:t>et Australie</w:t>
      </w:r>
      <w:r w:rsidRPr="00261EAD">
        <w:rPr>
          <w:rFonts w:cstheme="minorHAnsi"/>
        </w:rPr>
        <w:t xml:space="preserve"> en CE2 A</w:t>
      </w:r>
      <w:r w:rsidR="00035C2E" w:rsidRPr="00261EAD">
        <w:rPr>
          <w:rFonts w:cstheme="minorHAnsi"/>
        </w:rPr>
        <w:t xml:space="preserve">) tout au long de l’année. </w:t>
      </w:r>
      <w:r w:rsidR="00173260" w:rsidRPr="00261EAD">
        <w:rPr>
          <w:rFonts w:cstheme="minorHAnsi"/>
        </w:rPr>
        <w:t xml:space="preserve"> </w:t>
      </w:r>
    </w:p>
    <w:p w:rsidR="00CD0E4D" w:rsidRPr="00261EAD" w:rsidRDefault="00CD0E4D" w:rsidP="00363B71">
      <w:pPr>
        <w:rPr>
          <w:rFonts w:cstheme="minorHAnsi"/>
        </w:rPr>
      </w:pPr>
      <w:r w:rsidRPr="00261EAD">
        <w:rPr>
          <w:rFonts w:cstheme="minorHAnsi"/>
        </w:rPr>
        <w:t xml:space="preserve">Nous parlerons des fêtes, des grands évènements culturels, des coutumes avec </w:t>
      </w:r>
      <w:r w:rsidR="000D4422" w:rsidRPr="00261EAD">
        <w:rPr>
          <w:rFonts w:cstheme="minorHAnsi"/>
        </w:rPr>
        <w:t>les CP, CE1 et CE2</w:t>
      </w:r>
      <w:r w:rsidRPr="00261EAD">
        <w:rPr>
          <w:rFonts w:cstheme="minorHAnsi"/>
        </w:rPr>
        <w:t xml:space="preserve">. </w:t>
      </w:r>
    </w:p>
    <w:p w:rsidR="000D4422" w:rsidRPr="00261EAD" w:rsidRDefault="00761B2F" w:rsidP="00761B2F">
      <w:pPr>
        <w:spacing w:after="0" w:line="240" w:lineRule="auto"/>
        <w:rPr>
          <w:rFonts w:cstheme="minorHAnsi"/>
        </w:rPr>
      </w:pPr>
      <w:r w:rsidRPr="00261EAD">
        <w:rPr>
          <w:rFonts w:cstheme="minorHAnsi"/>
        </w:rPr>
        <w:t xml:space="preserve">En CE1 nous travaillons avec le </w:t>
      </w:r>
      <w:r w:rsidR="00B12C72" w:rsidRPr="00261EAD">
        <w:rPr>
          <w:rFonts w:cstheme="minorHAnsi"/>
        </w:rPr>
        <w:t>manuel</w:t>
      </w:r>
      <w:r w:rsidRPr="00261EAD">
        <w:rPr>
          <w:rFonts w:cstheme="minorHAnsi"/>
        </w:rPr>
        <w:t xml:space="preserve"> Super Safari 3 de Cambridge </w:t>
      </w:r>
      <w:proofErr w:type="spellStart"/>
      <w:r w:rsidRPr="00261EAD">
        <w:rPr>
          <w:rFonts w:cstheme="minorHAnsi"/>
        </w:rPr>
        <w:t>University</w:t>
      </w:r>
      <w:proofErr w:type="spellEnd"/>
      <w:r w:rsidRPr="00261EAD">
        <w:rPr>
          <w:rFonts w:cstheme="minorHAnsi"/>
        </w:rPr>
        <w:t xml:space="preserve"> </w:t>
      </w:r>
      <w:proofErr w:type="spellStart"/>
      <w:r w:rsidRPr="00261EAD">
        <w:rPr>
          <w:rFonts w:cstheme="minorHAnsi"/>
        </w:rPr>
        <w:t>Press</w:t>
      </w:r>
      <w:proofErr w:type="spellEnd"/>
      <w:r w:rsidRPr="00261EAD">
        <w:rPr>
          <w:rFonts w:cstheme="minorHAnsi"/>
        </w:rPr>
        <w:t>.</w:t>
      </w:r>
    </w:p>
    <w:p w:rsidR="00761B2F" w:rsidRPr="00261EAD" w:rsidRDefault="00761B2F" w:rsidP="00761B2F">
      <w:pPr>
        <w:spacing w:after="0" w:line="240" w:lineRule="auto"/>
        <w:rPr>
          <w:rFonts w:cstheme="minorHAnsi"/>
        </w:rPr>
      </w:pPr>
      <w:r w:rsidRPr="00261EAD">
        <w:rPr>
          <w:rFonts w:cstheme="minorHAnsi"/>
        </w:rPr>
        <w:t xml:space="preserve">En CE2 nous travaillons avec </w:t>
      </w:r>
      <w:proofErr w:type="spellStart"/>
      <w:r w:rsidRPr="00261EAD">
        <w:rPr>
          <w:rFonts w:cstheme="minorHAnsi"/>
        </w:rPr>
        <w:t>Kid’s</w:t>
      </w:r>
      <w:proofErr w:type="spellEnd"/>
      <w:r w:rsidRPr="00261EAD">
        <w:rPr>
          <w:rFonts w:cstheme="minorHAnsi"/>
        </w:rPr>
        <w:t xml:space="preserve"> Box 1 de </w:t>
      </w:r>
      <w:r w:rsidRPr="00261EAD">
        <w:rPr>
          <w:rFonts w:cstheme="minorHAnsi"/>
        </w:rPr>
        <w:t xml:space="preserve">Cambridge </w:t>
      </w:r>
      <w:proofErr w:type="spellStart"/>
      <w:r w:rsidRPr="00261EAD">
        <w:rPr>
          <w:rFonts w:cstheme="minorHAnsi"/>
        </w:rPr>
        <w:t>University</w:t>
      </w:r>
      <w:proofErr w:type="spellEnd"/>
      <w:r w:rsidRPr="00261EAD">
        <w:rPr>
          <w:rFonts w:cstheme="minorHAnsi"/>
        </w:rPr>
        <w:t xml:space="preserve"> </w:t>
      </w:r>
      <w:proofErr w:type="spellStart"/>
      <w:r w:rsidRPr="00261EAD">
        <w:rPr>
          <w:rFonts w:cstheme="minorHAnsi"/>
        </w:rPr>
        <w:t>Press</w:t>
      </w:r>
      <w:proofErr w:type="spellEnd"/>
      <w:r w:rsidRPr="00261EAD">
        <w:rPr>
          <w:rFonts w:cstheme="minorHAnsi"/>
        </w:rPr>
        <w:t>. Les deux manuels sont accompagnés de CDs et des activités complémentaires (</w:t>
      </w:r>
      <w:proofErr w:type="spellStart"/>
      <w:r w:rsidRPr="00261EAD">
        <w:rPr>
          <w:rFonts w:cstheme="minorHAnsi"/>
        </w:rPr>
        <w:t>Activity</w:t>
      </w:r>
      <w:proofErr w:type="spellEnd"/>
      <w:r w:rsidRPr="00261EAD">
        <w:rPr>
          <w:rFonts w:cstheme="minorHAnsi"/>
        </w:rPr>
        <w:t xml:space="preserve"> book).</w:t>
      </w:r>
    </w:p>
    <w:p w:rsidR="00761B2F" w:rsidRPr="00261EAD" w:rsidRDefault="00761B2F" w:rsidP="00761B2F">
      <w:pPr>
        <w:spacing w:after="0" w:line="240" w:lineRule="auto"/>
        <w:rPr>
          <w:rFonts w:cstheme="minorHAnsi"/>
        </w:rPr>
      </w:pPr>
    </w:p>
    <w:p w:rsidR="00A67BA7" w:rsidRPr="00261EAD" w:rsidRDefault="00761B2F" w:rsidP="00783704">
      <w:pPr>
        <w:spacing w:after="0" w:line="240" w:lineRule="auto"/>
        <w:rPr>
          <w:rFonts w:cstheme="minorHAnsi"/>
        </w:rPr>
      </w:pPr>
      <w:r w:rsidRPr="00261EAD">
        <w:rPr>
          <w:rFonts w:cstheme="minorHAnsi"/>
        </w:rPr>
        <w:t xml:space="preserve">Les séances en CP et CE1 sont en demi-groupes et durent 30 minutes. Les séances en CE2 sont en classe complète et durent une heure. </w:t>
      </w:r>
      <w:r w:rsidR="00A67BA7" w:rsidRPr="00261EAD">
        <w:rPr>
          <w:rFonts w:cstheme="minorHAnsi"/>
        </w:rPr>
        <w:t>Le rituel : se dire bonjour, dire comment on se sent</w:t>
      </w:r>
      <w:r w:rsidR="00A67BA7" w:rsidRPr="00261EAD">
        <w:rPr>
          <w:rFonts w:cstheme="minorHAnsi"/>
        </w:rPr>
        <w:t xml:space="preserve">, </w:t>
      </w:r>
      <w:r w:rsidR="00A67BA7" w:rsidRPr="00261EAD">
        <w:rPr>
          <w:rFonts w:cstheme="minorHAnsi"/>
        </w:rPr>
        <w:t xml:space="preserve">parler du </w:t>
      </w:r>
      <w:r w:rsidR="00A67BA7" w:rsidRPr="00261EAD">
        <w:rPr>
          <w:rFonts w:cstheme="minorHAnsi"/>
        </w:rPr>
        <w:t>temps qu’il fait</w:t>
      </w:r>
      <w:r w:rsidR="00783704" w:rsidRPr="00261EAD">
        <w:rPr>
          <w:rFonts w:cstheme="minorHAnsi"/>
        </w:rPr>
        <w:t>, dire la date (jour de la semaine pour les CP, la date complète pour les CE1 et CE2).</w:t>
      </w:r>
    </w:p>
    <w:p w:rsidR="00783704" w:rsidRPr="00261EAD" w:rsidRDefault="00783704" w:rsidP="00783704">
      <w:pPr>
        <w:spacing w:after="0" w:line="240" w:lineRule="auto"/>
        <w:rPr>
          <w:rFonts w:cstheme="minorHAnsi"/>
        </w:rPr>
      </w:pPr>
    </w:p>
    <w:p w:rsidR="00125360" w:rsidRPr="00261EAD" w:rsidRDefault="00125360" w:rsidP="00783704">
      <w:pPr>
        <w:spacing w:after="0" w:line="240" w:lineRule="auto"/>
        <w:rPr>
          <w:rFonts w:cstheme="minorHAnsi"/>
        </w:rPr>
      </w:pPr>
      <w:r w:rsidRPr="00261EAD">
        <w:rPr>
          <w:rFonts w:cstheme="minorHAnsi"/>
        </w:rPr>
        <w:t>A la fin du cycle les élè</w:t>
      </w:r>
      <w:r w:rsidR="00B52653" w:rsidRPr="00261EAD">
        <w:rPr>
          <w:rFonts w:cstheme="minorHAnsi"/>
        </w:rPr>
        <w:t>ves vont passer le</w:t>
      </w:r>
      <w:r w:rsidRPr="00261EAD">
        <w:rPr>
          <w:rFonts w:cstheme="minorHAnsi"/>
        </w:rPr>
        <w:t xml:space="preserve"> test de connaissance d’anglais de niveau pre-A1 d</w:t>
      </w:r>
      <w:r w:rsidR="002C124E" w:rsidRPr="00261EAD">
        <w:rPr>
          <w:rFonts w:cstheme="minorHAnsi"/>
        </w:rPr>
        <w:t>u</w:t>
      </w:r>
      <w:r w:rsidRPr="00261EAD">
        <w:rPr>
          <w:rFonts w:cstheme="minorHAnsi"/>
        </w:rPr>
        <w:t xml:space="preserve"> CECRL.</w:t>
      </w:r>
    </w:p>
    <w:p w:rsidR="00125360" w:rsidRPr="00261EAD" w:rsidRDefault="00125360" w:rsidP="00783704">
      <w:pPr>
        <w:spacing w:after="0" w:line="240" w:lineRule="auto"/>
        <w:rPr>
          <w:rFonts w:cstheme="minorHAnsi"/>
        </w:rPr>
      </w:pPr>
    </w:p>
    <w:p w:rsidR="00783704" w:rsidRPr="00352A95" w:rsidRDefault="00E860A5" w:rsidP="00970252">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352A95">
        <w:rPr>
          <w:rFonts w:cstheme="minorHAnsi"/>
          <w:b/>
        </w:rPr>
        <w:t>Cycle 3 (CM1-CM2</w:t>
      </w:r>
      <w:bookmarkStart w:id="0" w:name="_GoBack"/>
      <w:bookmarkEnd w:id="0"/>
      <w:r w:rsidRPr="00352A95">
        <w:rPr>
          <w:rFonts w:cstheme="minorHAnsi"/>
          <w:b/>
        </w:rPr>
        <w:t>)</w:t>
      </w:r>
    </w:p>
    <w:p w:rsidR="00A67BA7" w:rsidRPr="00261EAD" w:rsidRDefault="00A67BA7" w:rsidP="00BE1279">
      <w:pPr>
        <w:rPr>
          <w:rFonts w:cstheme="minorHAnsi"/>
        </w:rPr>
      </w:pPr>
    </w:p>
    <w:p w:rsidR="002C124E" w:rsidRPr="00261EAD" w:rsidRDefault="002C124E" w:rsidP="00BE1279">
      <w:pPr>
        <w:rPr>
          <w:rFonts w:cstheme="minorHAnsi"/>
        </w:rPr>
      </w:pPr>
      <w:r w:rsidRPr="00261EAD">
        <w:rPr>
          <w:rFonts w:cstheme="minorHAnsi"/>
        </w:rPr>
        <w:t xml:space="preserve">L’enseignement et l’apprentissage vise à </w:t>
      </w:r>
      <w:r w:rsidRPr="00261EAD">
        <w:rPr>
          <w:rFonts w:cstheme="minorHAnsi"/>
        </w:rPr>
        <w:t>contribuent à la construction de connaissances langagières, permettant d’atteindre le niveau A1 du C</w:t>
      </w:r>
      <w:r w:rsidRPr="00261EAD">
        <w:rPr>
          <w:rFonts w:cstheme="minorHAnsi"/>
        </w:rPr>
        <w:t>ECRL</w:t>
      </w:r>
      <w:r w:rsidRPr="00261EAD">
        <w:rPr>
          <w:rFonts w:cstheme="minorHAnsi"/>
        </w:rPr>
        <w:t xml:space="preserve"> dans </w:t>
      </w:r>
      <w:r w:rsidRPr="00261EAD">
        <w:rPr>
          <w:rFonts w:cstheme="minorHAnsi"/>
        </w:rPr>
        <w:t xml:space="preserve">les cinq activités langagières : </w:t>
      </w:r>
      <w:r w:rsidRPr="00261EAD">
        <w:rPr>
          <w:rFonts w:cstheme="minorHAnsi"/>
        </w:rPr>
        <w:t>Écouter et comprendre</w:t>
      </w:r>
      <w:r w:rsidRPr="00261EAD">
        <w:rPr>
          <w:rFonts w:cstheme="minorHAnsi"/>
        </w:rPr>
        <w:t xml:space="preserve"> ; </w:t>
      </w:r>
      <w:r w:rsidRPr="00261EAD">
        <w:rPr>
          <w:rFonts w:cstheme="minorHAnsi"/>
        </w:rPr>
        <w:t>Lire et comprendre</w:t>
      </w:r>
      <w:r w:rsidRPr="00261EAD">
        <w:rPr>
          <w:rFonts w:cstheme="minorHAnsi"/>
        </w:rPr>
        <w:t xml:space="preserve"> ; </w:t>
      </w:r>
      <w:r w:rsidRPr="00261EAD">
        <w:rPr>
          <w:rFonts w:cstheme="minorHAnsi"/>
        </w:rPr>
        <w:t>Parler en continu</w:t>
      </w:r>
      <w:r w:rsidRPr="00261EAD">
        <w:rPr>
          <w:rFonts w:cstheme="minorHAnsi"/>
        </w:rPr>
        <w:t xml:space="preserve"> ; </w:t>
      </w:r>
      <w:r w:rsidRPr="00261EAD">
        <w:rPr>
          <w:rFonts w:cstheme="minorHAnsi"/>
        </w:rPr>
        <w:t>Écrire</w:t>
      </w:r>
      <w:r w:rsidRPr="00261EAD">
        <w:rPr>
          <w:rFonts w:cstheme="minorHAnsi"/>
        </w:rPr>
        <w:t xml:space="preserve"> ; </w:t>
      </w:r>
      <w:r w:rsidRPr="00261EAD">
        <w:rPr>
          <w:rFonts w:cstheme="minorHAnsi"/>
        </w:rPr>
        <w:t>Réagir et dialoguer</w:t>
      </w:r>
      <w:r w:rsidRPr="00261EAD">
        <w:rPr>
          <w:rFonts w:cstheme="minorHAnsi"/>
        </w:rPr>
        <w:t>.</w:t>
      </w:r>
    </w:p>
    <w:p w:rsidR="002C124E" w:rsidRPr="00261EAD" w:rsidRDefault="002C124E" w:rsidP="00BE1279">
      <w:pPr>
        <w:rPr>
          <w:rFonts w:cstheme="minorHAnsi"/>
        </w:rPr>
      </w:pPr>
      <w:r w:rsidRPr="00261EAD">
        <w:rPr>
          <w:rFonts w:cstheme="minorHAnsi"/>
        </w:rPr>
        <w:t>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w:t>
      </w:r>
    </w:p>
    <w:p w:rsidR="002F5D28" w:rsidRPr="00261EAD" w:rsidRDefault="002F5D28" w:rsidP="002F5D28">
      <w:pPr>
        <w:rPr>
          <w:rFonts w:cstheme="minorHAnsi"/>
        </w:rPr>
      </w:pPr>
      <w:r w:rsidRPr="00261EAD">
        <w:rPr>
          <w:rFonts w:cstheme="minorHAnsi"/>
        </w:rPr>
        <w:t>Au cycle 3, les connaissances culturelles son</w:t>
      </w:r>
      <w:r w:rsidRPr="00261EAD">
        <w:rPr>
          <w:rFonts w:cstheme="minorHAnsi"/>
        </w:rPr>
        <w:t xml:space="preserve">t réparties selon trois axes : </w:t>
      </w:r>
      <w:r w:rsidRPr="00261EAD">
        <w:rPr>
          <w:rFonts w:cstheme="minorHAnsi"/>
        </w:rPr>
        <w:t xml:space="preserve"> </w:t>
      </w:r>
    </w:p>
    <w:p w:rsidR="002F5D28" w:rsidRPr="00261EAD" w:rsidRDefault="002F5D28" w:rsidP="002F5D28">
      <w:pPr>
        <w:pStyle w:val="Paragraphedeliste"/>
        <w:numPr>
          <w:ilvl w:val="0"/>
          <w:numId w:val="1"/>
        </w:numPr>
        <w:rPr>
          <w:rFonts w:cstheme="minorHAnsi"/>
        </w:rPr>
      </w:pPr>
      <w:r w:rsidRPr="00261EAD">
        <w:rPr>
          <w:rFonts w:cstheme="minorHAnsi"/>
        </w:rPr>
        <w:t>la pe</w:t>
      </w:r>
      <w:r w:rsidRPr="00261EAD">
        <w:rPr>
          <w:rFonts w:cstheme="minorHAnsi"/>
        </w:rPr>
        <w:t xml:space="preserve">rsonne et la vie quotidienne ; </w:t>
      </w:r>
      <w:r w:rsidRPr="00261EAD">
        <w:rPr>
          <w:rFonts w:cstheme="minorHAnsi"/>
        </w:rPr>
        <w:t xml:space="preserve"> </w:t>
      </w:r>
    </w:p>
    <w:p w:rsidR="002F5D28" w:rsidRPr="00261EAD" w:rsidRDefault="002F5D28" w:rsidP="002F5D28">
      <w:pPr>
        <w:pStyle w:val="Paragraphedeliste"/>
        <w:numPr>
          <w:ilvl w:val="0"/>
          <w:numId w:val="1"/>
        </w:numPr>
        <w:rPr>
          <w:rFonts w:cstheme="minorHAnsi"/>
        </w:rPr>
      </w:pPr>
      <w:r w:rsidRPr="00261EAD">
        <w:rPr>
          <w:rFonts w:cstheme="minorHAnsi"/>
        </w:rPr>
        <w:t xml:space="preserve">des repères géographiques, historiques et culturels dans la langue étudiée ; </w:t>
      </w:r>
    </w:p>
    <w:p w:rsidR="002F5D28" w:rsidRPr="00261EAD" w:rsidRDefault="002F5D28" w:rsidP="002F5D28">
      <w:pPr>
        <w:pStyle w:val="Paragraphedeliste"/>
        <w:numPr>
          <w:ilvl w:val="0"/>
          <w:numId w:val="1"/>
        </w:numPr>
        <w:rPr>
          <w:rFonts w:cstheme="minorHAnsi"/>
        </w:rPr>
      </w:pPr>
      <w:r w:rsidRPr="00261EAD">
        <w:rPr>
          <w:rFonts w:cstheme="minorHAnsi"/>
        </w:rPr>
        <w:t xml:space="preserve">l’imaginaire. </w:t>
      </w:r>
    </w:p>
    <w:tbl>
      <w:tblPr>
        <w:tblStyle w:val="Grilledutableau"/>
        <w:tblW w:w="0" w:type="auto"/>
        <w:tblLook w:val="04A0" w:firstRow="1" w:lastRow="0" w:firstColumn="1" w:lastColumn="0" w:noHBand="0" w:noVBand="1"/>
      </w:tblPr>
      <w:tblGrid>
        <w:gridCol w:w="3070"/>
        <w:gridCol w:w="3071"/>
        <w:gridCol w:w="3071"/>
      </w:tblGrid>
      <w:tr w:rsidR="002F5D28" w:rsidRPr="00261EAD" w:rsidTr="002F5D28">
        <w:tc>
          <w:tcPr>
            <w:tcW w:w="3070" w:type="dxa"/>
          </w:tcPr>
          <w:p w:rsidR="002F5D28" w:rsidRPr="00261EAD" w:rsidRDefault="002F5D28" w:rsidP="00BE1279">
            <w:pPr>
              <w:rPr>
                <w:rFonts w:cstheme="minorHAnsi"/>
                <w:b/>
              </w:rPr>
            </w:pPr>
            <w:r w:rsidRPr="00261EAD">
              <w:rPr>
                <w:rFonts w:cstheme="minorHAnsi"/>
                <w:b/>
              </w:rPr>
              <w:t>Lexique</w:t>
            </w:r>
          </w:p>
        </w:tc>
        <w:tc>
          <w:tcPr>
            <w:tcW w:w="3071" w:type="dxa"/>
          </w:tcPr>
          <w:p w:rsidR="002F5D28" w:rsidRPr="00261EAD" w:rsidRDefault="00565CFD" w:rsidP="00BE1279">
            <w:pPr>
              <w:rPr>
                <w:rFonts w:cstheme="minorHAnsi"/>
                <w:b/>
              </w:rPr>
            </w:pPr>
            <w:r w:rsidRPr="00261EAD">
              <w:rPr>
                <w:rFonts w:cstheme="minorHAnsi"/>
                <w:b/>
              </w:rPr>
              <w:t>Grammaire</w:t>
            </w:r>
          </w:p>
        </w:tc>
        <w:tc>
          <w:tcPr>
            <w:tcW w:w="3071" w:type="dxa"/>
          </w:tcPr>
          <w:p w:rsidR="002F5D28" w:rsidRPr="00261EAD" w:rsidRDefault="00337F65" w:rsidP="00BE1279">
            <w:pPr>
              <w:rPr>
                <w:rFonts w:cstheme="minorHAnsi"/>
                <w:b/>
              </w:rPr>
            </w:pPr>
            <w:r w:rsidRPr="00261EAD">
              <w:rPr>
                <w:rFonts w:cstheme="minorHAnsi"/>
                <w:b/>
              </w:rPr>
              <w:t>Phonologie</w:t>
            </w:r>
          </w:p>
        </w:tc>
      </w:tr>
      <w:tr w:rsidR="002F5D28" w:rsidRPr="00261EAD" w:rsidTr="002F5D28">
        <w:tc>
          <w:tcPr>
            <w:tcW w:w="3070" w:type="dxa"/>
          </w:tcPr>
          <w:p w:rsidR="002F5D28" w:rsidRPr="00261EAD" w:rsidRDefault="002F5D28" w:rsidP="002F5D28">
            <w:pPr>
              <w:rPr>
                <w:rFonts w:cstheme="minorHAnsi"/>
                <w:b/>
              </w:rPr>
            </w:pPr>
            <w:r w:rsidRPr="00261EAD">
              <w:rPr>
                <w:rFonts w:cstheme="minorHAnsi"/>
                <w:b/>
              </w:rPr>
              <w:t xml:space="preserve">La </w:t>
            </w:r>
            <w:r w:rsidRPr="00261EAD">
              <w:rPr>
                <w:rFonts w:cstheme="minorHAnsi"/>
                <w:b/>
              </w:rPr>
              <w:t xml:space="preserve">personne et la vie quotidienne : </w:t>
            </w:r>
          </w:p>
          <w:p w:rsidR="002F5D28" w:rsidRPr="00261EAD" w:rsidRDefault="002F5D28" w:rsidP="002F5D28">
            <w:pPr>
              <w:pStyle w:val="Paragraphedeliste"/>
              <w:numPr>
                <w:ilvl w:val="0"/>
                <w:numId w:val="1"/>
              </w:numPr>
              <w:rPr>
                <w:rFonts w:cstheme="minorHAnsi"/>
              </w:rPr>
            </w:pPr>
            <w:r w:rsidRPr="00261EAD">
              <w:rPr>
                <w:rFonts w:cstheme="minorHAnsi"/>
              </w:rPr>
              <w:t>l</w:t>
            </w:r>
            <w:r w:rsidRPr="00261EAD">
              <w:rPr>
                <w:rFonts w:cstheme="minorHAnsi"/>
              </w:rPr>
              <w:t xml:space="preserve">e corps humain, les </w:t>
            </w:r>
            <w:r w:rsidRPr="00261EAD">
              <w:rPr>
                <w:rFonts w:cstheme="minorHAnsi"/>
              </w:rPr>
              <w:t xml:space="preserve">vêtements, les modes de vie. </w:t>
            </w:r>
          </w:p>
          <w:p w:rsidR="002F5D28" w:rsidRPr="00261EAD" w:rsidRDefault="002F5D28" w:rsidP="002F5D28">
            <w:pPr>
              <w:pStyle w:val="Paragraphedeliste"/>
              <w:numPr>
                <w:ilvl w:val="0"/>
                <w:numId w:val="1"/>
              </w:numPr>
              <w:rPr>
                <w:rFonts w:cstheme="minorHAnsi"/>
              </w:rPr>
            </w:pPr>
            <w:r w:rsidRPr="00261EAD">
              <w:rPr>
                <w:rFonts w:cstheme="minorHAnsi"/>
              </w:rPr>
              <w:t>L</w:t>
            </w:r>
            <w:r w:rsidRPr="00261EAD">
              <w:rPr>
                <w:rFonts w:cstheme="minorHAnsi"/>
              </w:rPr>
              <w:t>e portrait physique et moral.</w:t>
            </w:r>
          </w:p>
          <w:p w:rsidR="002F5D28" w:rsidRPr="00261EAD" w:rsidRDefault="002F5D28" w:rsidP="002F5D28">
            <w:pPr>
              <w:pStyle w:val="Paragraphedeliste"/>
              <w:numPr>
                <w:ilvl w:val="0"/>
                <w:numId w:val="1"/>
              </w:numPr>
              <w:rPr>
                <w:rFonts w:cstheme="minorHAnsi"/>
              </w:rPr>
            </w:pPr>
            <w:r w:rsidRPr="00261EAD">
              <w:rPr>
                <w:rFonts w:cstheme="minorHAnsi"/>
              </w:rPr>
              <w:t xml:space="preserve">L’environnement urbain. </w:t>
            </w:r>
          </w:p>
          <w:p w:rsidR="002F5D28" w:rsidRPr="00261EAD" w:rsidRDefault="002F5D28" w:rsidP="002F5D28">
            <w:pPr>
              <w:rPr>
                <w:rFonts w:cstheme="minorHAnsi"/>
              </w:rPr>
            </w:pPr>
            <w:r w:rsidRPr="00261EAD">
              <w:rPr>
                <w:rFonts w:cstheme="minorHAnsi"/>
                <w:b/>
              </w:rPr>
              <w:t xml:space="preserve">Des repères géographiques, </w:t>
            </w:r>
            <w:r w:rsidRPr="00261EAD">
              <w:rPr>
                <w:rFonts w:cstheme="minorHAnsi"/>
                <w:b/>
              </w:rPr>
              <w:lastRenderedPageBreak/>
              <w:t>historiques et</w:t>
            </w:r>
            <w:r w:rsidR="00B12C72" w:rsidRPr="00261EAD">
              <w:rPr>
                <w:rFonts w:cstheme="minorHAnsi"/>
                <w:b/>
              </w:rPr>
              <w:t xml:space="preserve"> culturels</w:t>
            </w:r>
            <w:r w:rsidRPr="00261EAD">
              <w:rPr>
                <w:rFonts w:cstheme="minorHAnsi"/>
                <w:b/>
              </w:rPr>
              <w:t> </w:t>
            </w:r>
            <w:r w:rsidRPr="00261EAD">
              <w:rPr>
                <w:rFonts w:cstheme="minorHAnsi"/>
              </w:rPr>
              <w:t>:</w:t>
            </w:r>
          </w:p>
          <w:p w:rsidR="00970252" w:rsidRPr="00261EAD" w:rsidRDefault="002F5D28" w:rsidP="002F5D28">
            <w:pPr>
              <w:rPr>
                <w:rFonts w:cstheme="minorHAnsi"/>
              </w:rPr>
            </w:pPr>
            <w:r w:rsidRPr="00261EAD">
              <w:rPr>
                <w:rFonts w:cstheme="minorHAnsi"/>
              </w:rPr>
              <w:t>-</w:t>
            </w:r>
            <w:r w:rsidR="00970252" w:rsidRPr="00261EAD">
              <w:rPr>
                <w:rFonts w:cstheme="minorHAnsi"/>
              </w:rPr>
              <w:t xml:space="preserve"> Leur situation géographique.</w:t>
            </w:r>
          </w:p>
          <w:p w:rsidR="002F5D28" w:rsidRPr="00261EAD" w:rsidRDefault="00970252" w:rsidP="002F5D28">
            <w:pPr>
              <w:rPr>
                <w:rFonts w:cstheme="minorHAnsi"/>
              </w:rPr>
            </w:pPr>
            <w:r w:rsidRPr="00261EAD">
              <w:rPr>
                <w:rFonts w:cstheme="minorHAnsi"/>
              </w:rPr>
              <w:t>-</w:t>
            </w:r>
            <w:r w:rsidR="002F5D28" w:rsidRPr="00261EAD">
              <w:rPr>
                <w:rFonts w:cstheme="minorHAnsi"/>
              </w:rPr>
              <w:t xml:space="preserve"> Les caractéristiques p</w:t>
            </w:r>
            <w:r w:rsidR="002F5D28" w:rsidRPr="00261EAD">
              <w:rPr>
                <w:rFonts w:cstheme="minorHAnsi"/>
              </w:rPr>
              <w:t xml:space="preserve">hysiques et repères culturels. </w:t>
            </w:r>
          </w:p>
          <w:p w:rsidR="002F5D28" w:rsidRPr="00261EAD" w:rsidRDefault="002F5D28" w:rsidP="002F5D28">
            <w:pPr>
              <w:rPr>
                <w:rFonts w:cstheme="minorHAnsi"/>
              </w:rPr>
            </w:pPr>
            <w:r w:rsidRPr="00261EAD">
              <w:rPr>
                <w:rFonts w:cstheme="minorHAnsi"/>
              </w:rPr>
              <w:t>-</w:t>
            </w:r>
            <w:r w:rsidRPr="00261EAD">
              <w:rPr>
                <w:rFonts w:cstheme="minorHAnsi"/>
              </w:rPr>
              <w:t xml:space="preserve"> Quelques figure</w:t>
            </w:r>
            <w:r w:rsidRPr="00261EAD">
              <w:rPr>
                <w:rFonts w:cstheme="minorHAnsi"/>
              </w:rPr>
              <w:t xml:space="preserve">s historiques, contemporaines. </w:t>
            </w:r>
          </w:p>
          <w:p w:rsidR="00631769" w:rsidRPr="00261EAD" w:rsidRDefault="002F5D28" w:rsidP="002F5D28">
            <w:pPr>
              <w:rPr>
                <w:rFonts w:cstheme="minorHAnsi"/>
              </w:rPr>
            </w:pPr>
            <w:r w:rsidRPr="00261EAD">
              <w:rPr>
                <w:rFonts w:cstheme="minorHAnsi"/>
              </w:rPr>
              <w:t>-</w:t>
            </w:r>
            <w:r w:rsidRPr="00261EAD">
              <w:rPr>
                <w:rFonts w:cstheme="minorHAnsi"/>
              </w:rPr>
              <w:t xml:space="preserve"> Quelques grandes pages d’histoire. </w:t>
            </w:r>
          </w:p>
          <w:p w:rsidR="00631769" w:rsidRPr="00261EAD" w:rsidRDefault="00631769" w:rsidP="002F5D28">
            <w:pPr>
              <w:rPr>
                <w:rFonts w:cstheme="minorHAnsi"/>
              </w:rPr>
            </w:pPr>
          </w:p>
          <w:p w:rsidR="00631769" w:rsidRPr="00261EAD" w:rsidRDefault="002F5D28" w:rsidP="002F5D28">
            <w:pPr>
              <w:rPr>
                <w:rFonts w:cstheme="minorHAnsi"/>
              </w:rPr>
            </w:pPr>
            <w:r w:rsidRPr="00261EAD">
              <w:rPr>
                <w:rFonts w:cstheme="minorHAnsi"/>
                <w:b/>
              </w:rPr>
              <w:t>L’imaginaire</w:t>
            </w:r>
            <w:r w:rsidR="00631769" w:rsidRPr="00261EAD">
              <w:rPr>
                <w:rFonts w:cstheme="minorHAnsi"/>
                <w:b/>
              </w:rPr>
              <w:t> </w:t>
            </w:r>
            <w:r w:rsidR="00631769" w:rsidRPr="00261EAD">
              <w:rPr>
                <w:rFonts w:cstheme="minorHAnsi"/>
              </w:rPr>
              <w:t>:</w:t>
            </w:r>
          </w:p>
          <w:p w:rsidR="00631769" w:rsidRPr="00261EAD" w:rsidRDefault="00970252" w:rsidP="002F5D28">
            <w:pPr>
              <w:rPr>
                <w:rFonts w:cstheme="minorHAnsi"/>
              </w:rPr>
            </w:pPr>
            <w:r w:rsidRPr="00261EAD">
              <w:rPr>
                <w:rFonts w:cstheme="minorHAnsi"/>
              </w:rPr>
              <w:t xml:space="preserve">- Littérature de jeunesse. </w:t>
            </w:r>
          </w:p>
          <w:p w:rsidR="002F5D28" w:rsidRPr="00261EAD" w:rsidRDefault="00631769" w:rsidP="002F5D28">
            <w:pPr>
              <w:rPr>
                <w:rFonts w:cstheme="minorHAnsi"/>
              </w:rPr>
            </w:pPr>
            <w:r w:rsidRPr="00261EAD">
              <w:rPr>
                <w:rFonts w:cstheme="minorHAnsi"/>
              </w:rPr>
              <w:t>-</w:t>
            </w:r>
            <w:r w:rsidR="002F5D28" w:rsidRPr="00261EAD">
              <w:rPr>
                <w:rFonts w:cstheme="minorHAnsi"/>
              </w:rPr>
              <w:t xml:space="preserve"> Héros/héroïnes et personnages de fiction, de BD, de séries et de cinéma</w:t>
            </w:r>
          </w:p>
          <w:p w:rsidR="002F5D28" w:rsidRPr="00261EAD" w:rsidRDefault="002F5D28" w:rsidP="00BE1279">
            <w:pPr>
              <w:rPr>
                <w:rFonts w:cstheme="minorHAnsi"/>
              </w:rPr>
            </w:pPr>
          </w:p>
        </w:tc>
        <w:tc>
          <w:tcPr>
            <w:tcW w:w="3071" w:type="dxa"/>
          </w:tcPr>
          <w:p w:rsidR="00565CFD" w:rsidRPr="00261EAD" w:rsidRDefault="00565CFD" w:rsidP="00565CFD">
            <w:pPr>
              <w:rPr>
                <w:rFonts w:cstheme="minorHAnsi"/>
              </w:rPr>
            </w:pPr>
            <w:r w:rsidRPr="00261EAD">
              <w:rPr>
                <w:rFonts w:cstheme="minorHAnsi"/>
                <w:b/>
              </w:rPr>
              <w:lastRenderedPageBreak/>
              <w:t>Le groupe verbal</w:t>
            </w:r>
            <w:r w:rsidRPr="00261EAD">
              <w:rPr>
                <w:rFonts w:cstheme="minorHAnsi"/>
              </w:rPr>
              <w:t> :</w:t>
            </w:r>
          </w:p>
          <w:p w:rsidR="00565CFD" w:rsidRPr="00261EAD" w:rsidRDefault="00565CFD" w:rsidP="00565CFD">
            <w:pPr>
              <w:pStyle w:val="Paragraphedeliste"/>
              <w:numPr>
                <w:ilvl w:val="0"/>
                <w:numId w:val="1"/>
              </w:numPr>
              <w:rPr>
                <w:rFonts w:cstheme="minorHAnsi"/>
              </w:rPr>
            </w:pPr>
            <w:r w:rsidRPr="00261EAD">
              <w:rPr>
                <w:rFonts w:cstheme="minorHAnsi"/>
              </w:rPr>
              <w:t xml:space="preserve">Le verbe : son accord avec le sujet ; l’expression du temps : présent, passé, futur; les auxiliaires ; le complément. </w:t>
            </w:r>
          </w:p>
          <w:p w:rsidR="00565CFD" w:rsidRPr="00261EAD" w:rsidRDefault="00565CFD" w:rsidP="00565CFD">
            <w:pPr>
              <w:rPr>
                <w:rFonts w:cstheme="minorHAnsi"/>
              </w:rPr>
            </w:pPr>
            <w:r w:rsidRPr="00261EAD">
              <w:rPr>
                <w:rFonts w:cstheme="minorHAnsi"/>
                <w:b/>
              </w:rPr>
              <w:t>Le groupe nominal</w:t>
            </w:r>
            <w:r w:rsidRPr="00261EAD">
              <w:rPr>
                <w:rFonts w:cstheme="minorHAnsi"/>
              </w:rPr>
              <w:t> :</w:t>
            </w:r>
          </w:p>
          <w:p w:rsidR="00565CFD" w:rsidRPr="00261EAD" w:rsidRDefault="00565CFD" w:rsidP="00565CFD">
            <w:pPr>
              <w:pStyle w:val="Paragraphedeliste"/>
              <w:numPr>
                <w:ilvl w:val="0"/>
                <w:numId w:val="1"/>
              </w:numPr>
              <w:rPr>
                <w:rFonts w:cstheme="minorHAnsi"/>
              </w:rPr>
            </w:pPr>
            <w:r w:rsidRPr="00261EAD">
              <w:rPr>
                <w:rFonts w:cstheme="minorHAnsi"/>
              </w:rPr>
              <w:t xml:space="preserve">le nom et le pronom ; </w:t>
            </w:r>
          </w:p>
          <w:p w:rsidR="00565CFD" w:rsidRPr="00261EAD" w:rsidRDefault="00565CFD" w:rsidP="00565CFD">
            <w:pPr>
              <w:pStyle w:val="Paragraphedeliste"/>
              <w:numPr>
                <w:ilvl w:val="0"/>
                <w:numId w:val="1"/>
              </w:numPr>
              <w:rPr>
                <w:rFonts w:cstheme="minorHAnsi"/>
              </w:rPr>
            </w:pPr>
            <w:r w:rsidRPr="00261EAD">
              <w:rPr>
                <w:rFonts w:cstheme="minorHAnsi"/>
              </w:rPr>
              <w:t xml:space="preserve">le genre et le nombre ; </w:t>
            </w:r>
          </w:p>
          <w:p w:rsidR="00565CFD" w:rsidRPr="00261EAD" w:rsidRDefault="00565CFD" w:rsidP="00565CFD">
            <w:pPr>
              <w:pStyle w:val="Paragraphedeliste"/>
              <w:numPr>
                <w:ilvl w:val="0"/>
                <w:numId w:val="1"/>
              </w:numPr>
              <w:rPr>
                <w:rFonts w:cstheme="minorHAnsi"/>
              </w:rPr>
            </w:pPr>
            <w:r w:rsidRPr="00261EAD">
              <w:rPr>
                <w:rFonts w:cstheme="minorHAnsi"/>
              </w:rPr>
              <w:lastRenderedPageBreak/>
              <w:t xml:space="preserve">les articles ; </w:t>
            </w:r>
          </w:p>
          <w:p w:rsidR="00565CFD" w:rsidRPr="00261EAD" w:rsidRDefault="00565CFD" w:rsidP="00565CFD">
            <w:pPr>
              <w:pStyle w:val="Paragraphedeliste"/>
              <w:numPr>
                <w:ilvl w:val="0"/>
                <w:numId w:val="1"/>
              </w:numPr>
              <w:rPr>
                <w:rFonts w:cstheme="minorHAnsi"/>
              </w:rPr>
            </w:pPr>
            <w:r w:rsidRPr="00261EAD">
              <w:rPr>
                <w:rFonts w:cstheme="minorHAnsi"/>
              </w:rPr>
              <w:t xml:space="preserve">les possessifs ; </w:t>
            </w:r>
          </w:p>
          <w:p w:rsidR="00565CFD" w:rsidRPr="00261EAD" w:rsidRDefault="00565CFD" w:rsidP="00565CFD">
            <w:pPr>
              <w:pStyle w:val="Paragraphedeliste"/>
              <w:numPr>
                <w:ilvl w:val="0"/>
                <w:numId w:val="1"/>
              </w:numPr>
              <w:rPr>
                <w:rFonts w:cstheme="minorHAnsi"/>
              </w:rPr>
            </w:pPr>
            <w:r w:rsidRPr="00261EAD">
              <w:rPr>
                <w:rFonts w:cstheme="minorHAnsi"/>
              </w:rPr>
              <w:t xml:space="preserve">les démonstratifs ; </w:t>
            </w:r>
          </w:p>
          <w:p w:rsidR="00565CFD" w:rsidRPr="00261EAD" w:rsidRDefault="00565CFD" w:rsidP="00565CFD">
            <w:pPr>
              <w:pStyle w:val="Paragraphedeliste"/>
              <w:numPr>
                <w:ilvl w:val="0"/>
                <w:numId w:val="1"/>
              </w:numPr>
              <w:rPr>
                <w:rFonts w:cstheme="minorHAnsi"/>
              </w:rPr>
            </w:pPr>
            <w:r w:rsidRPr="00261EAD">
              <w:rPr>
                <w:rFonts w:cstheme="minorHAnsi"/>
              </w:rPr>
              <w:t xml:space="preserve">les quantifieurs ; </w:t>
            </w:r>
          </w:p>
          <w:p w:rsidR="00565CFD" w:rsidRPr="00261EAD" w:rsidRDefault="00565CFD" w:rsidP="00565CFD">
            <w:pPr>
              <w:pStyle w:val="Paragraphedeliste"/>
              <w:numPr>
                <w:ilvl w:val="0"/>
                <w:numId w:val="1"/>
              </w:numPr>
              <w:rPr>
                <w:rFonts w:cstheme="minorHAnsi"/>
              </w:rPr>
            </w:pPr>
            <w:r w:rsidRPr="00261EAD">
              <w:rPr>
                <w:rFonts w:cstheme="minorHAnsi"/>
              </w:rPr>
              <w:t xml:space="preserve">les principales prépositions (de lieu, de temps...) ; </w:t>
            </w:r>
          </w:p>
          <w:p w:rsidR="00565CFD" w:rsidRPr="00261EAD" w:rsidRDefault="00565CFD" w:rsidP="00565CFD">
            <w:pPr>
              <w:pStyle w:val="Paragraphedeliste"/>
              <w:numPr>
                <w:ilvl w:val="0"/>
                <w:numId w:val="1"/>
              </w:numPr>
              <w:rPr>
                <w:rFonts w:cstheme="minorHAnsi"/>
              </w:rPr>
            </w:pPr>
            <w:r w:rsidRPr="00261EAD">
              <w:rPr>
                <w:rFonts w:cstheme="minorHAnsi"/>
              </w:rPr>
              <w:t xml:space="preserve">l’adjectif qualificatif: sa place, son accord ; </w:t>
            </w:r>
          </w:p>
          <w:p w:rsidR="00565CFD" w:rsidRPr="00261EAD" w:rsidRDefault="00565CFD" w:rsidP="00565CFD">
            <w:pPr>
              <w:pStyle w:val="Paragraphedeliste"/>
              <w:numPr>
                <w:ilvl w:val="0"/>
                <w:numId w:val="1"/>
              </w:numPr>
              <w:rPr>
                <w:rFonts w:cstheme="minorHAnsi"/>
              </w:rPr>
            </w:pPr>
            <w:r w:rsidRPr="00261EAD">
              <w:rPr>
                <w:rFonts w:cstheme="minorHAnsi"/>
              </w:rPr>
              <w:t xml:space="preserve">le génitif ; </w:t>
            </w:r>
          </w:p>
          <w:p w:rsidR="00565CFD" w:rsidRPr="00261EAD" w:rsidRDefault="00565CFD" w:rsidP="00565CFD">
            <w:pPr>
              <w:pStyle w:val="Paragraphedeliste"/>
              <w:numPr>
                <w:ilvl w:val="0"/>
                <w:numId w:val="1"/>
              </w:numPr>
              <w:rPr>
                <w:rFonts w:cstheme="minorHAnsi"/>
              </w:rPr>
            </w:pPr>
            <w:r w:rsidRPr="00261EAD">
              <w:rPr>
                <w:rFonts w:cstheme="minorHAnsi"/>
              </w:rPr>
              <w:t xml:space="preserve">les noms composés ; </w:t>
            </w:r>
          </w:p>
          <w:p w:rsidR="00565CFD" w:rsidRPr="00261EAD" w:rsidRDefault="00565CFD" w:rsidP="00565CFD">
            <w:pPr>
              <w:pStyle w:val="Paragraphedeliste"/>
              <w:numPr>
                <w:ilvl w:val="0"/>
                <w:numId w:val="1"/>
              </w:numPr>
              <w:rPr>
                <w:rFonts w:cstheme="minorHAnsi"/>
              </w:rPr>
            </w:pPr>
            <w:r w:rsidRPr="00261EAD">
              <w:rPr>
                <w:rFonts w:cstheme="minorHAnsi"/>
              </w:rPr>
              <w:t xml:space="preserve">quelques pronoms relatifs. </w:t>
            </w:r>
          </w:p>
          <w:p w:rsidR="00565CFD" w:rsidRPr="00261EAD" w:rsidRDefault="00565CFD" w:rsidP="00565CFD">
            <w:pPr>
              <w:rPr>
                <w:rFonts w:cstheme="minorHAnsi"/>
              </w:rPr>
            </w:pPr>
            <w:r w:rsidRPr="00261EAD">
              <w:rPr>
                <w:rFonts w:cstheme="minorHAnsi"/>
                <w:b/>
              </w:rPr>
              <w:t>La phrase</w:t>
            </w:r>
            <w:r w:rsidRPr="00261EAD">
              <w:rPr>
                <w:rFonts w:cstheme="minorHAnsi"/>
              </w:rPr>
              <w:t> :</w:t>
            </w:r>
          </w:p>
          <w:p w:rsidR="00565CFD" w:rsidRPr="00261EAD" w:rsidRDefault="00565CFD" w:rsidP="00565CFD">
            <w:pPr>
              <w:pStyle w:val="Paragraphedeliste"/>
              <w:numPr>
                <w:ilvl w:val="0"/>
                <w:numId w:val="1"/>
              </w:numPr>
              <w:rPr>
                <w:rFonts w:cstheme="minorHAnsi"/>
              </w:rPr>
            </w:pPr>
            <w:r w:rsidRPr="00261EAD">
              <w:rPr>
                <w:rFonts w:cstheme="minorHAnsi"/>
              </w:rPr>
              <w:t xml:space="preserve">type et forme de phrase : déclarative, interrogative, exclamative, impérative, affirmative, négative ; </w:t>
            </w:r>
          </w:p>
          <w:p w:rsidR="00565CFD" w:rsidRPr="00261EAD" w:rsidRDefault="00565CFD" w:rsidP="00565CFD">
            <w:pPr>
              <w:pStyle w:val="Paragraphedeliste"/>
              <w:numPr>
                <w:ilvl w:val="0"/>
                <w:numId w:val="1"/>
              </w:numPr>
              <w:rPr>
                <w:rFonts w:cstheme="minorHAnsi"/>
              </w:rPr>
            </w:pPr>
            <w:r w:rsidRPr="00261EAD">
              <w:rPr>
                <w:rFonts w:cstheme="minorHAnsi"/>
              </w:rPr>
              <w:t xml:space="preserve">La syntaxe élémentaire de la phrase simple : ordre des mots, quelques mots de liaison (et, ou...) ; </w:t>
            </w:r>
          </w:p>
          <w:p w:rsidR="00565CFD" w:rsidRPr="00261EAD" w:rsidRDefault="00565CFD" w:rsidP="00565CFD">
            <w:pPr>
              <w:pStyle w:val="Paragraphedeliste"/>
              <w:numPr>
                <w:ilvl w:val="0"/>
                <w:numId w:val="1"/>
              </w:numPr>
              <w:rPr>
                <w:rFonts w:cstheme="minorHAnsi"/>
              </w:rPr>
            </w:pPr>
            <w:r w:rsidRPr="00261EAD">
              <w:rPr>
                <w:rFonts w:cstheme="minorHAnsi"/>
              </w:rPr>
              <w:t>Quelques subordonnants dans des énoncés dits « complexes » (parce que...)</w:t>
            </w:r>
          </w:p>
          <w:p w:rsidR="002F5D28" w:rsidRPr="00261EAD" w:rsidRDefault="002F5D28" w:rsidP="00BE1279">
            <w:pPr>
              <w:rPr>
                <w:rFonts w:cstheme="minorHAnsi"/>
              </w:rPr>
            </w:pPr>
          </w:p>
        </w:tc>
        <w:tc>
          <w:tcPr>
            <w:tcW w:w="3071" w:type="dxa"/>
          </w:tcPr>
          <w:p w:rsidR="00337F65" w:rsidRPr="00261EAD" w:rsidRDefault="00337F65" w:rsidP="00337F65">
            <w:pPr>
              <w:rPr>
                <w:rFonts w:cstheme="minorHAnsi"/>
              </w:rPr>
            </w:pPr>
            <w:r w:rsidRPr="00261EAD">
              <w:rPr>
                <w:rFonts w:cstheme="minorHAnsi"/>
                <w:b/>
              </w:rPr>
              <w:lastRenderedPageBreak/>
              <w:t>Phonèmes</w:t>
            </w:r>
            <w:r w:rsidRPr="00261EAD">
              <w:rPr>
                <w:rFonts w:cstheme="minorHAnsi"/>
              </w:rPr>
              <w:t> :</w:t>
            </w:r>
            <w:r w:rsidRPr="00261EAD">
              <w:rPr>
                <w:rFonts w:cstheme="minorHAnsi"/>
              </w:rPr>
              <w:t xml:space="preserve"> percevoir et repr</w:t>
            </w:r>
            <w:r w:rsidRPr="00261EAD">
              <w:rPr>
                <w:rFonts w:cstheme="minorHAnsi"/>
              </w:rPr>
              <w:t>oduire les phonèmes spécifiques</w:t>
            </w:r>
            <w:r w:rsidRPr="00261EAD">
              <w:rPr>
                <w:rFonts w:cstheme="minorHAnsi"/>
              </w:rPr>
              <w:t xml:space="preserve">. </w:t>
            </w:r>
          </w:p>
          <w:p w:rsidR="00337F65" w:rsidRPr="00261EAD" w:rsidRDefault="00337F65" w:rsidP="00337F65">
            <w:pPr>
              <w:rPr>
                <w:rFonts w:cstheme="minorHAnsi"/>
              </w:rPr>
            </w:pPr>
            <w:r w:rsidRPr="00261EAD">
              <w:rPr>
                <w:rFonts w:cstheme="minorHAnsi"/>
                <w:b/>
              </w:rPr>
              <w:t>Accents et rythme</w:t>
            </w:r>
            <w:r w:rsidRPr="00261EAD">
              <w:rPr>
                <w:rFonts w:cstheme="minorHAnsi"/>
              </w:rPr>
              <w:t xml:space="preserve"> : </w:t>
            </w:r>
          </w:p>
          <w:p w:rsidR="00337F65" w:rsidRPr="00261EAD" w:rsidRDefault="00337F65" w:rsidP="00337F65">
            <w:pPr>
              <w:pStyle w:val="Paragraphedeliste"/>
              <w:numPr>
                <w:ilvl w:val="0"/>
                <w:numId w:val="1"/>
              </w:numPr>
              <w:rPr>
                <w:rFonts w:cstheme="minorHAnsi"/>
              </w:rPr>
            </w:pPr>
            <w:r w:rsidRPr="00261EAD">
              <w:rPr>
                <w:rFonts w:cstheme="minorHAnsi"/>
              </w:rPr>
              <w:t xml:space="preserve">percevoir et restituer le phrasé d’un énoncé familier ; </w:t>
            </w:r>
          </w:p>
          <w:p w:rsidR="00337F65" w:rsidRPr="00261EAD" w:rsidRDefault="00337F65" w:rsidP="00337F65">
            <w:pPr>
              <w:pStyle w:val="Paragraphedeliste"/>
              <w:numPr>
                <w:ilvl w:val="0"/>
                <w:numId w:val="1"/>
              </w:numPr>
              <w:rPr>
                <w:rFonts w:cstheme="minorHAnsi"/>
              </w:rPr>
            </w:pPr>
            <w:r w:rsidRPr="00261EAD">
              <w:rPr>
                <w:rFonts w:cstheme="minorHAnsi"/>
              </w:rPr>
              <w:t>repérer</w:t>
            </w:r>
            <w:r w:rsidRPr="00261EAD">
              <w:rPr>
                <w:rFonts w:cstheme="minorHAnsi"/>
              </w:rPr>
              <w:t xml:space="preserve"> et respecter l’accent tonique.</w:t>
            </w:r>
          </w:p>
          <w:p w:rsidR="00337F65" w:rsidRPr="00261EAD" w:rsidRDefault="00337F65" w:rsidP="00337F65">
            <w:pPr>
              <w:rPr>
                <w:rFonts w:cstheme="minorHAnsi"/>
              </w:rPr>
            </w:pPr>
            <w:r w:rsidRPr="00261EAD">
              <w:rPr>
                <w:rFonts w:cstheme="minorHAnsi"/>
                <w:b/>
              </w:rPr>
              <w:t>Intonation</w:t>
            </w:r>
            <w:r w:rsidRPr="00261EAD">
              <w:rPr>
                <w:rFonts w:cstheme="minorHAnsi"/>
              </w:rPr>
              <w:t xml:space="preserve"> : </w:t>
            </w:r>
          </w:p>
          <w:p w:rsidR="00337F65" w:rsidRPr="00261EAD" w:rsidRDefault="00337F65" w:rsidP="00337F65">
            <w:pPr>
              <w:pStyle w:val="Paragraphedeliste"/>
              <w:numPr>
                <w:ilvl w:val="0"/>
                <w:numId w:val="1"/>
              </w:numPr>
              <w:rPr>
                <w:rFonts w:cstheme="minorHAnsi"/>
              </w:rPr>
            </w:pPr>
            <w:r w:rsidRPr="00261EAD">
              <w:rPr>
                <w:rFonts w:cstheme="minorHAnsi"/>
              </w:rPr>
              <w:lastRenderedPageBreak/>
              <w:t xml:space="preserve">percevoir et restituer les schémas intonatifs : l’intonation caractéristique des différents types d’énoncés. </w:t>
            </w:r>
          </w:p>
          <w:p w:rsidR="00337F65" w:rsidRPr="00261EAD" w:rsidRDefault="00337F65" w:rsidP="00337F65">
            <w:pPr>
              <w:rPr>
                <w:rFonts w:cstheme="minorHAnsi"/>
                <w:b/>
              </w:rPr>
            </w:pPr>
            <w:r w:rsidRPr="00261EAD">
              <w:rPr>
                <w:rFonts w:cstheme="minorHAnsi"/>
                <w:b/>
              </w:rPr>
              <w:t>Lien phonie/graphie</w:t>
            </w:r>
            <w:r w:rsidRPr="00261EAD">
              <w:rPr>
                <w:rFonts w:cstheme="minorHAnsi"/>
                <w:b/>
              </w:rPr>
              <w:t> :</w:t>
            </w:r>
          </w:p>
          <w:p w:rsidR="00337F65" w:rsidRPr="00261EAD" w:rsidRDefault="00337F65" w:rsidP="00337F65">
            <w:pPr>
              <w:pStyle w:val="Paragraphedeliste"/>
              <w:numPr>
                <w:ilvl w:val="0"/>
                <w:numId w:val="1"/>
              </w:numPr>
              <w:rPr>
                <w:rFonts w:cstheme="minorHAnsi"/>
              </w:rPr>
            </w:pPr>
            <w:r w:rsidRPr="00261EAD">
              <w:rPr>
                <w:rFonts w:cstheme="minorHAnsi"/>
                <w:b/>
              </w:rPr>
              <w:t xml:space="preserve"> </w:t>
            </w:r>
            <w:r w:rsidRPr="00261EAD">
              <w:rPr>
                <w:rFonts w:cstheme="minorHAnsi"/>
              </w:rPr>
              <w:t xml:space="preserve">l’alphabet </w:t>
            </w:r>
          </w:p>
          <w:p w:rsidR="002F5D28" w:rsidRPr="00261EAD" w:rsidRDefault="002F5D28" w:rsidP="00BE1279">
            <w:pPr>
              <w:rPr>
                <w:rFonts w:cstheme="minorHAnsi"/>
              </w:rPr>
            </w:pPr>
          </w:p>
        </w:tc>
      </w:tr>
    </w:tbl>
    <w:p w:rsidR="00BE1279" w:rsidRPr="00261EAD" w:rsidRDefault="00BE1279" w:rsidP="00BE1279">
      <w:pPr>
        <w:rPr>
          <w:rFonts w:cstheme="minorHAnsi"/>
        </w:rPr>
      </w:pPr>
    </w:p>
    <w:p w:rsidR="00BE1279" w:rsidRPr="00261EAD" w:rsidRDefault="00970252">
      <w:pPr>
        <w:rPr>
          <w:rFonts w:cstheme="minorHAnsi"/>
        </w:rPr>
      </w:pPr>
      <w:r w:rsidRPr="00261EAD">
        <w:rPr>
          <w:rFonts w:cstheme="minorHAnsi"/>
        </w:rPr>
        <w:t xml:space="preserve">Les réalités culturelles des pays </w:t>
      </w:r>
      <w:r w:rsidR="009B6A73" w:rsidRPr="00261EAD">
        <w:rPr>
          <w:rFonts w:cstheme="minorHAnsi"/>
        </w:rPr>
        <w:t xml:space="preserve">anglo-saxons </w:t>
      </w:r>
      <w:r w:rsidRPr="00261EAD">
        <w:rPr>
          <w:rFonts w:cstheme="minorHAnsi"/>
        </w:rPr>
        <w:t>restent l’entrée privilégiée des apprentissages.</w:t>
      </w:r>
      <w:r w:rsidR="009B6A73" w:rsidRPr="00261EAD">
        <w:rPr>
          <w:rFonts w:cstheme="minorHAnsi"/>
        </w:rPr>
        <w:t xml:space="preserve"> Mod</w:t>
      </w:r>
      <w:r w:rsidR="009B6A73" w:rsidRPr="00261EAD">
        <w:rPr>
          <w:rFonts w:cstheme="minorHAnsi"/>
        </w:rPr>
        <w:t>es de vie, fêtes et traditions, quelques repères historiques et géographiques, quelques person</w:t>
      </w:r>
      <w:r w:rsidR="009B6A73" w:rsidRPr="00261EAD">
        <w:rPr>
          <w:rFonts w:cstheme="minorHAnsi"/>
        </w:rPr>
        <w:t>nages de la culture</w:t>
      </w:r>
      <w:r w:rsidR="009B6A73" w:rsidRPr="00261EAD">
        <w:rPr>
          <w:rFonts w:cstheme="minorHAnsi"/>
        </w:rPr>
        <w:t xml:space="preserve">, monuments et œuvres célèbres, </w:t>
      </w:r>
      <w:r w:rsidR="009B6A73" w:rsidRPr="00261EAD">
        <w:rPr>
          <w:rFonts w:cstheme="minorHAnsi"/>
        </w:rPr>
        <w:t xml:space="preserve">monnaie, </w:t>
      </w:r>
      <w:r w:rsidR="009B6A73" w:rsidRPr="00261EAD">
        <w:rPr>
          <w:rFonts w:cstheme="minorHAnsi"/>
        </w:rPr>
        <w:t>comptines sont découverts et étudiés en contexte</w:t>
      </w:r>
      <w:r w:rsidR="009B6A73" w:rsidRPr="00261EAD">
        <w:rPr>
          <w:rFonts w:cstheme="minorHAnsi"/>
        </w:rPr>
        <w:t xml:space="preserve">. </w:t>
      </w:r>
    </w:p>
    <w:p w:rsidR="00B12C72" w:rsidRPr="00261EAD" w:rsidRDefault="00B12C72" w:rsidP="00B12C72">
      <w:pPr>
        <w:spacing w:after="0" w:line="240" w:lineRule="auto"/>
        <w:rPr>
          <w:rFonts w:cstheme="minorHAnsi"/>
        </w:rPr>
      </w:pPr>
      <w:r w:rsidRPr="00261EAD">
        <w:rPr>
          <w:rFonts w:cstheme="minorHAnsi"/>
        </w:rPr>
        <w:t>En CM1</w:t>
      </w:r>
      <w:r w:rsidRPr="00261EAD">
        <w:rPr>
          <w:rFonts w:cstheme="minorHAnsi"/>
        </w:rPr>
        <w:t xml:space="preserve"> nous travaillons avec </w:t>
      </w:r>
      <w:proofErr w:type="spellStart"/>
      <w:r w:rsidRPr="00261EAD">
        <w:rPr>
          <w:rFonts w:cstheme="minorHAnsi"/>
        </w:rPr>
        <w:t>Kid</w:t>
      </w:r>
      <w:r w:rsidRPr="00261EAD">
        <w:rPr>
          <w:rFonts w:cstheme="minorHAnsi"/>
        </w:rPr>
        <w:t>’s</w:t>
      </w:r>
      <w:proofErr w:type="spellEnd"/>
      <w:r w:rsidRPr="00261EAD">
        <w:rPr>
          <w:rFonts w:cstheme="minorHAnsi"/>
        </w:rPr>
        <w:t xml:space="preserve"> Box 2</w:t>
      </w:r>
      <w:r w:rsidRPr="00261EAD">
        <w:rPr>
          <w:rFonts w:cstheme="minorHAnsi"/>
        </w:rPr>
        <w:t xml:space="preserve"> de Cambridge </w:t>
      </w:r>
      <w:proofErr w:type="spellStart"/>
      <w:r w:rsidRPr="00261EAD">
        <w:rPr>
          <w:rFonts w:cstheme="minorHAnsi"/>
        </w:rPr>
        <w:t>University</w:t>
      </w:r>
      <w:proofErr w:type="spellEnd"/>
      <w:r w:rsidRPr="00261EAD">
        <w:rPr>
          <w:rFonts w:cstheme="minorHAnsi"/>
        </w:rPr>
        <w:t xml:space="preserve"> </w:t>
      </w:r>
      <w:proofErr w:type="spellStart"/>
      <w:r w:rsidRPr="00261EAD">
        <w:rPr>
          <w:rFonts w:cstheme="minorHAnsi"/>
        </w:rPr>
        <w:t>Press</w:t>
      </w:r>
      <w:proofErr w:type="spellEnd"/>
      <w:r w:rsidRPr="00261EAD">
        <w:rPr>
          <w:rFonts w:cstheme="minorHAnsi"/>
        </w:rPr>
        <w:t xml:space="preserve">. </w:t>
      </w:r>
    </w:p>
    <w:p w:rsidR="00B12C72" w:rsidRPr="00261EAD" w:rsidRDefault="00B12C72" w:rsidP="00B12C72">
      <w:pPr>
        <w:spacing w:after="0" w:line="240" w:lineRule="auto"/>
        <w:rPr>
          <w:rFonts w:cstheme="minorHAnsi"/>
        </w:rPr>
      </w:pPr>
      <w:r w:rsidRPr="00261EAD">
        <w:rPr>
          <w:rFonts w:cstheme="minorHAnsi"/>
        </w:rPr>
        <w:t xml:space="preserve">En CM2 nous travaillons avec </w:t>
      </w:r>
      <w:proofErr w:type="spellStart"/>
      <w:r w:rsidRPr="00261EAD">
        <w:rPr>
          <w:rFonts w:cstheme="minorHAnsi"/>
        </w:rPr>
        <w:t>Kid’s</w:t>
      </w:r>
      <w:proofErr w:type="spellEnd"/>
      <w:r w:rsidRPr="00261EAD">
        <w:rPr>
          <w:rFonts w:cstheme="minorHAnsi"/>
        </w:rPr>
        <w:t xml:space="preserve"> Box 3. </w:t>
      </w:r>
      <w:r w:rsidRPr="00261EAD">
        <w:rPr>
          <w:rFonts w:cstheme="minorHAnsi"/>
        </w:rPr>
        <w:t>Les deux manuels sont accompagnés de CDs et des activités complémentaires (</w:t>
      </w:r>
      <w:proofErr w:type="spellStart"/>
      <w:r w:rsidRPr="00261EAD">
        <w:rPr>
          <w:rFonts w:cstheme="minorHAnsi"/>
        </w:rPr>
        <w:t>Activity</w:t>
      </w:r>
      <w:proofErr w:type="spellEnd"/>
      <w:r w:rsidRPr="00261EAD">
        <w:rPr>
          <w:rFonts w:cstheme="minorHAnsi"/>
        </w:rPr>
        <w:t xml:space="preserve"> book).</w:t>
      </w:r>
    </w:p>
    <w:p w:rsidR="00352A95" w:rsidRDefault="00352A95" w:rsidP="00B12C72">
      <w:pPr>
        <w:spacing w:after="0" w:line="240" w:lineRule="auto"/>
        <w:rPr>
          <w:rFonts w:cstheme="minorHAnsi"/>
        </w:rPr>
      </w:pPr>
    </w:p>
    <w:p w:rsidR="00B12C72" w:rsidRPr="00261EAD" w:rsidRDefault="00B12C72" w:rsidP="00B12C72">
      <w:pPr>
        <w:spacing w:after="0" w:line="240" w:lineRule="auto"/>
        <w:rPr>
          <w:rFonts w:cstheme="minorHAnsi"/>
        </w:rPr>
      </w:pPr>
      <w:r w:rsidRPr="00261EAD">
        <w:rPr>
          <w:rFonts w:cstheme="minorHAnsi"/>
        </w:rPr>
        <w:t>Les séances en CM1 et CM2</w:t>
      </w:r>
      <w:r w:rsidRPr="00261EAD">
        <w:rPr>
          <w:rFonts w:cstheme="minorHAnsi"/>
        </w:rPr>
        <w:t xml:space="preserve"> sont en classe complète et durent une heure. Le rituel : se dire bonjour, dire comment on se sent</w:t>
      </w:r>
      <w:r w:rsidRPr="00261EAD">
        <w:rPr>
          <w:rFonts w:cstheme="minorHAnsi"/>
        </w:rPr>
        <w:t xml:space="preserve"> et expliquer pourquoi</w:t>
      </w:r>
      <w:r w:rsidRPr="00261EAD">
        <w:rPr>
          <w:rFonts w:cstheme="minorHAnsi"/>
        </w:rPr>
        <w:t xml:space="preserve">, parler du temps qu’il fait, dire </w:t>
      </w:r>
      <w:r w:rsidRPr="00261EAD">
        <w:rPr>
          <w:rFonts w:cstheme="minorHAnsi"/>
        </w:rPr>
        <w:t xml:space="preserve">et écrire </w:t>
      </w:r>
      <w:r w:rsidRPr="00261EAD">
        <w:rPr>
          <w:rFonts w:cstheme="minorHAnsi"/>
        </w:rPr>
        <w:t xml:space="preserve">la date </w:t>
      </w:r>
      <w:r w:rsidRPr="00261EAD">
        <w:rPr>
          <w:rFonts w:cstheme="minorHAnsi"/>
        </w:rPr>
        <w:t>complète, dire la saison.</w:t>
      </w:r>
    </w:p>
    <w:p w:rsidR="00261EAD" w:rsidRPr="00261EAD" w:rsidRDefault="00261EAD" w:rsidP="00B52653">
      <w:pPr>
        <w:spacing w:after="0" w:line="240" w:lineRule="auto"/>
        <w:rPr>
          <w:rFonts w:cstheme="minorHAnsi"/>
        </w:rPr>
      </w:pPr>
    </w:p>
    <w:p w:rsidR="00B52653" w:rsidRPr="00261EAD" w:rsidRDefault="00B52653" w:rsidP="00B52653">
      <w:pPr>
        <w:spacing w:after="0" w:line="240" w:lineRule="auto"/>
        <w:rPr>
          <w:rFonts w:cstheme="minorHAnsi"/>
        </w:rPr>
      </w:pPr>
      <w:r w:rsidRPr="00261EAD">
        <w:rPr>
          <w:rFonts w:cstheme="minorHAnsi"/>
        </w:rPr>
        <w:t>A la fin de CM2 et non à la fin du cycle, le</w:t>
      </w:r>
      <w:r w:rsidR="00261EAD" w:rsidRPr="00261EAD">
        <w:rPr>
          <w:rFonts w:cstheme="minorHAnsi"/>
        </w:rPr>
        <w:t>s élèves</w:t>
      </w:r>
      <w:r w:rsidRPr="00261EAD">
        <w:rPr>
          <w:rFonts w:cstheme="minorHAnsi"/>
        </w:rPr>
        <w:t xml:space="preserve"> vont passer le</w:t>
      </w:r>
      <w:r w:rsidRPr="00261EAD">
        <w:rPr>
          <w:rFonts w:cstheme="minorHAnsi"/>
        </w:rPr>
        <w:t xml:space="preserve"> test de connaissance d’anglais de niveau A1 du CECRL.</w:t>
      </w:r>
    </w:p>
    <w:p w:rsidR="00B52653" w:rsidRPr="00261EAD" w:rsidRDefault="00B52653">
      <w:pPr>
        <w:rPr>
          <w:rFonts w:cstheme="minorHAnsi"/>
        </w:rPr>
      </w:pPr>
    </w:p>
    <w:p w:rsidR="009B6A73" w:rsidRPr="00261EAD" w:rsidRDefault="009B6A73">
      <w:pPr>
        <w:rPr>
          <w:rFonts w:cstheme="minorHAnsi"/>
        </w:rPr>
      </w:pPr>
    </w:p>
    <w:sectPr w:rsidR="009B6A73" w:rsidRPr="00261EAD" w:rsidSect="00902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69C6"/>
    <w:multiLevelType w:val="hybridMultilevel"/>
    <w:tmpl w:val="6024D3A4"/>
    <w:lvl w:ilvl="0" w:tplc="7F9613D0">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9"/>
    <w:rsid w:val="00035C2E"/>
    <w:rsid w:val="000D4422"/>
    <w:rsid w:val="00125360"/>
    <w:rsid w:val="00173260"/>
    <w:rsid w:val="00261EAD"/>
    <w:rsid w:val="002C124E"/>
    <w:rsid w:val="002F5D28"/>
    <w:rsid w:val="00337F65"/>
    <w:rsid w:val="00352A95"/>
    <w:rsid w:val="00363B71"/>
    <w:rsid w:val="00565CFD"/>
    <w:rsid w:val="00631769"/>
    <w:rsid w:val="006529A2"/>
    <w:rsid w:val="00761B2F"/>
    <w:rsid w:val="00783704"/>
    <w:rsid w:val="00902705"/>
    <w:rsid w:val="009474E9"/>
    <w:rsid w:val="00970252"/>
    <w:rsid w:val="009B6A73"/>
    <w:rsid w:val="00A67BA7"/>
    <w:rsid w:val="00B12C72"/>
    <w:rsid w:val="00B52653"/>
    <w:rsid w:val="00B747A3"/>
    <w:rsid w:val="00BE1279"/>
    <w:rsid w:val="00CB4C00"/>
    <w:rsid w:val="00CD0E4D"/>
    <w:rsid w:val="00DC7657"/>
    <w:rsid w:val="00E34F2F"/>
    <w:rsid w:val="00E86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F5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F5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7119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2021-11-07T22:45:00Z</cp:lastPrinted>
  <dcterms:created xsi:type="dcterms:W3CDTF">2021-11-07T22:45:00Z</dcterms:created>
  <dcterms:modified xsi:type="dcterms:W3CDTF">2021-11-07T22:46:00Z</dcterms:modified>
</cp:coreProperties>
</file>